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E8E" w:rsidRPr="00D21AFF" w:rsidRDefault="005D5E8E" w:rsidP="00A80A7D">
      <w:pPr>
        <w:widowControl w:val="0"/>
        <w:spacing w:before="100" w:beforeAutospacing="1" w:after="100" w:afterAutospacing="1" w:line="360" w:lineRule="auto"/>
        <w:jc w:val="both"/>
        <w:rPr>
          <w:rFonts w:ascii="Palatino Linotype" w:eastAsia="Calibri" w:hAnsi="Palatino Linotype" w:cs="Arial"/>
          <w:b/>
          <w:bCs/>
          <w:color w:val="000000"/>
        </w:rPr>
      </w:pPr>
      <w:r w:rsidRPr="00D21AFF">
        <w:rPr>
          <w:rFonts w:ascii="Palatino Linotype" w:hAnsi="Palatino Linotype" w:cs="Arial"/>
          <w:b/>
        </w:rPr>
        <w:t xml:space="preserve">OPINIÓN PARTICULAR QUE FORMULA LA COMISIONADA EVA ABAID YAPUR, EN RELACIÓN CON LA RESOLUCIÓN DICTADA POR EL PLENO DEL INSTITUTO DE TRANSPARENCIA, ACCESO A LA INFORMACIÓN PÚBLICA Y PROTECCIÓN DE DATOS PERSONALES DEL ESTADO DE MÉXICO Y MUNICIPIOS, EN LA </w:t>
      </w:r>
      <w:r w:rsidR="00B43983">
        <w:rPr>
          <w:rFonts w:ascii="Palatino Linotype" w:hAnsi="Palatino Linotype" w:cs="Arial"/>
          <w:b/>
        </w:rPr>
        <w:t>TRIG</w:t>
      </w:r>
      <w:r w:rsidR="00594E93">
        <w:rPr>
          <w:rFonts w:ascii="Palatino Linotype" w:hAnsi="Palatino Linotype" w:cs="Arial"/>
          <w:b/>
        </w:rPr>
        <w:t xml:space="preserve">ÉSIMA QUINTA </w:t>
      </w:r>
      <w:r w:rsidR="00D21AFF" w:rsidRPr="00D21AFF">
        <w:rPr>
          <w:rFonts w:ascii="Palatino Linotype" w:hAnsi="Palatino Linotype" w:cs="Arial"/>
          <w:b/>
        </w:rPr>
        <w:t xml:space="preserve">SESIÓN ORDINARIA DEL </w:t>
      </w:r>
      <w:r w:rsidR="00594E93">
        <w:rPr>
          <w:rFonts w:ascii="Palatino Linotype" w:hAnsi="Palatino Linotype" w:cs="Arial"/>
          <w:b/>
        </w:rPr>
        <w:t xml:space="preserve">VEINTISÉIS </w:t>
      </w:r>
      <w:r w:rsidRPr="00D21AFF">
        <w:rPr>
          <w:rFonts w:ascii="Palatino Linotype" w:hAnsi="Palatino Linotype" w:cs="Arial"/>
          <w:b/>
        </w:rPr>
        <w:t xml:space="preserve">DE </w:t>
      </w:r>
      <w:r w:rsidR="00B43983">
        <w:rPr>
          <w:rFonts w:ascii="Palatino Linotype" w:hAnsi="Palatino Linotype" w:cs="Arial"/>
          <w:b/>
        </w:rPr>
        <w:t>SEPTIEMBRE</w:t>
      </w:r>
      <w:r w:rsidRPr="00D21AFF">
        <w:rPr>
          <w:rFonts w:ascii="Palatino Linotype" w:hAnsi="Palatino Linotype" w:cs="Arial"/>
          <w:b/>
        </w:rPr>
        <w:t xml:space="preserve"> DE DOS MIL DIECIOCHO, EN EL RECURSO DE REVISIÓN </w:t>
      </w:r>
      <w:r w:rsidR="00594E93">
        <w:rPr>
          <w:rFonts w:ascii="Palatino Linotype" w:eastAsia="Calibri" w:hAnsi="Palatino Linotype" w:cs="Arial"/>
          <w:b/>
          <w:bCs/>
          <w:color w:val="000000"/>
        </w:rPr>
        <w:t>02754</w:t>
      </w:r>
      <w:r w:rsidR="00D21AFF" w:rsidRPr="00D21AFF">
        <w:rPr>
          <w:rFonts w:ascii="Palatino Linotype" w:eastAsia="Calibri" w:hAnsi="Palatino Linotype" w:cs="Arial"/>
          <w:b/>
          <w:bCs/>
          <w:color w:val="000000"/>
        </w:rPr>
        <w:t>/INFOEM/IP/RR/2018</w:t>
      </w:r>
      <w:r w:rsidRPr="00D21AFF">
        <w:rPr>
          <w:rFonts w:ascii="Palatino Linotype" w:eastAsia="Calibri" w:hAnsi="Palatino Linotype" w:cs="Arial"/>
          <w:b/>
          <w:bCs/>
          <w:color w:val="000000"/>
        </w:rPr>
        <w:t>.</w:t>
      </w:r>
    </w:p>
    <w:p w:rsidR="005D5E8E" w:rsidRPr="00D21AFF" w:rsidRDefault="005D5E8E" w:rsidP="00A80A7D">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D21AFF">
        <w:rPr>
          <w:rFonts w:ascii="Palatino Linotype" w:hAnsi="Palatino Linotype" w:cs="Arial"/>
          <w:b/>
          <w:lang w:val="es-ES_tradnl"/>
        </w:rPr>
        <w:t xml:space="preserve"> </w:t>
      </w:r>
      <w:r w:rsidRPr="00D21AFF">
        <w:rPr>
          <w:rFonts w:ascii="Palatino Linotype" w:hAnsi="Palatino Linotype" w:cs="Arial"/>
          <w:b/>
        </w:rPr>
        <w:t xml:space="preserve">EVA ABAID YAPUR, </w:t>
      </w:r>
      <w:r w:rsidRPr="00D21AFF">
        <w:rPr>
          <w:rFonts w:ascii="Palatino Linotype" w:hAnsi="Palatino Linotype" w:cs="Arial"/>
        </w:rPr>
        <w:t xml:space="preserve">emite </w:t>
      </w:r>
      <w:r w:rsidRPr="00D21AFF">
        <w:rPr>
          <w:rFonts w:ascii="Palatino Linotype" w:hAnsi="Palatino Linotype" w:cs="Arial"/>
          <w:b/>
        </w:rPr>
        <w:t xml:space="preserve">OPINIÓN PARTICULAR </w:t>
      </w:r>
      <w:r w:rsidRPr="00D21AFF">
        <w:rPr>
          <w:rFonts w:ascii="Palatino Linotype" w:hAnsi="Palatino Linotype" w:cs="Arial"/>
        </w:rPr>
        <w:t xml:space="preserve">respecto de la resolución dictada en el recurso de revisión </w:t>
      </w:r>
      <w:r w:rsidR="00594E93">
        <w:rPr>
          <w:rFonts w:ascii="Palatino Linotype" w:hAnsi="Palatino Linotype" w:cs="Arial"/>
          <w:b/>
        </w:rPr>
        <w:t>02754</w:t>
      </w:r>
      <w:r w:rsidR="00D21AFF">
        <w:rPr>
          <w:rFonts w:ascii="Palatino Linotype" w:eastAsia="Calibri" w:hAnsi="Palatino Linotype" w:cs="Arial"/>
          <w:b/>
          <w:bCs/>
          <w:color w:val="000000"/>
        </w:rPr>
        <w:t>/INFOEM/IP/RR/2018</w:t>
      </w:r>
      <w:r w:rsidRPr="00D21AFF">
        <w:rPr>
          <w:rFonts w:ascii="Palatino Linotype" w:eastAsia="Calibri" w:hAnsi="Palatino Linotype" w:cs="Arial"/>
          <w:b/>
          <w:bCs/>
          <w:color w:val="000000"/>
        </w:rPr>
        <w:t>,</w:t>
      </w:r>
      <w:r w:rsidRPr="00D21AFF">
        <w:rPr>
          <w:rFonts w:ascii="Palatino Linotype" w:hAnsi="Palatino Linotype" w:cs="Arial"/>
        </w:rPr>
        <w:t xml:space="preserve"> pronunciada por el Pleno de este Instituto ante el proyecto </w:t>
      </w:r>
      <w:r w:rsidR="00D21AFF">
        <w:rPr>
          <w:rFonts w:ascii="Palatino Linotype" w:hAnsi="Palatino Linotype" w:cs="Arial"/>
        </w:rPr>
        <w:t>presentado por el Comisionado</w:t>
      </w:r>
      <w:r w:rsidRPr="00D21AFF">
        <w:rPr>
          <w:rFonts w:ascii="Palatino Linotype" w:hAnsi="Palatino Linotype" w:cs="Arial"/>
        </w:rPr>
        <w:t xml:space="preserve"> </w:t>
      </w:r>
      <w:r w:rsidR="00594E93">
        <w:rPr>
          <w:rFonts w:ascii="Palatino Linotype" w:hAnsi="Palatino Linotype" w:cs="Arial"/>
          <w:b/>
          <w:lang w:val="es-ES_tradnl"/>
        </w:rPr>
        <w:t>JAVIER MARTÍNEZ CRUZ</w:t>
      </w:r>
      <w:r w:rsidRPr="00D21AFF">
        <w:rPr>
          <w:rFonts w:ascii="Palatino Linotype" w:hAnsi="Palatino Linotype" w:cs="Arial"/>
          <w:b/>
        </w:rPr>
        <w:t>,</w:t>
      </w:r>
      <w:r w:rsidRPr="00D21AFF">
        <w:rPr>
          <w:rFonts w:ascii="Palatino Linotype" w:hAnsi="Palatino Linotype" w:cs="Arial"/>
        </w:rPr>
        <w:t xml:space="preserve"> que es del tenor siguiente.</w:t>
      </w:r>
    </w:p>
    <w:p w:rsidR="00D21AFF" w:rsidRDefault="005D5E8E" w:rsidP="00A80A7D">
      <w:pPr>
        <w:spacing w:before="100" w:beforeAutospacing="1" w:after="100" w:afterAutospacing="1" w:line="360" w:lineRule="auto"/>
        <w:jc w:val="both"/>
        <w:rPr>
          <w:rFonts w:ascii="Palatino Linotype" w:hAnsi="Palatino Linotype"/>
        </w:rPr>
      </w:pPr>
      <w:r w:rsidRPr="00D21AFF">
        <w:rPr>
          <w:rFonts w:ascii="Palatino Linotype" w:hAnsi="Palatino Linotype"/>
        </w:rPr>
        <w:t xml:space="preserve">Como quedó precisado en la resolución de mérito, </w:t>
      </w:r>
      <w:r w:rsidR="00D21AFF">
        <w:rPr>
          <w:rFonts w:ascii="Palatino Linotype" w:hAnsi="Palatino Linotype"/>
        </w:rPr>
        <w:t>el</w:t>
      </w:r>
      <w:r w:rsidRPr="00D21AFF">
        <w:rPr>
          <w:rFonts w:ascii="Palatino Linotype" w:hAnsi="Palatino Linotype"/>
        </w:rPr>
        <w:t xml:space="preserve"> particular requirió de</w:t>
      </w:r>
      <w:r w:rsidR="00594E93">
        <w:rPr>
          <w:rFonts w:ascii="Palatino Linotype" w:hAnsi="Palatino Linotype"/>
        </w:rPr>
        <w:t xml:space="preserve"> </w:t>
      </w:r>
      <w:r w:rsidRPr="00D21AFF">
        <w:rPr>
          <w:rFonts w:ascii="Palatino Linotype" w:hAnsi="Palatino Linotype"/>
        </w:rPr>
        <w:t>l</w:t>
      </w:r>
      <w:r w:rsidR="00594E93">
        <w:rPr>
          <w:rFonts w:ascii="Palatino Linotype" w:hAnsi="Palatino Linotype"/>
        </w:rPr>
        <w:t>a</w:t>
      </w:r>
      <w:r w:rsidRPr="00D21AFF">
        <w:rPr>
          <w:rFonts w:ascii="Palatino Linotype" w:hAnsi="Palatino Linotype"/>
        </w:rPr>
        <w:t xml:space="preserve"> </w:t>
      </w:r>
      <w:r w:rsidR="00594E93">
        <w:rPr>
          <w:rFonts w:ascii="Palatino Linotype" w:hAnsi="Palatino Linotype"/>
          <w:b/>
        </w:rPr>
        <w:t>Universidad Politécnica del Valle de Toluca</w:t>
      </w:r>
      <w:r w:rsidR="00D21AFF">
        <w:rPr>
          <w:rFonts w:ascii="Palatino Linotype" w:hAnsi="Palatino Linotype"/>
        </w:rPr>
        <w:t xml:space="preserve">, en lo sucesivo </w:t>
      </w:r>
      <w:r w:rsidR="00D21AFF">
        <w:rPr>
          <w:rFonts w:ascii="Palatino Linotype" w:hAnsi="Palatino Linotype"/>
          <w:b/>
        </w:rPr>
        <w:t xml:space="preserve">EL </w:t>
      </w:r>
      <w:r w:rsidRPr="00D21AFF">
        <w:rPr>
          <w:rFonts w:ascii="Palatino Linotype" w:hAnsi="Palatino Linotype"/>
          <w:b/>
        </w:rPr>
        <w:t>SUJETO OBLIGADO</w:t>
      </w:r>
      <w:r w:rsidR="00D21AFF">
        <w:rPr>
          <w:rFonts w:ascii="Palatino Linotype" w:hAnsi="Palatino Linotype"/>
          <w:b/>
        </w:rPr>
        <w:t>,</w:t>
      </w:r>
      <w:r w:rsidRPr="00D21AFF">
        <w:rPr>
          <w:rFonts w:ascii="Palatino Linotype" w:hAnsi="Palatino Linotype"/>
          <w:b/>
        </w:rPr>
        <w:t xml:space="preserve"> </w:t>
      </w:r>
      <w:r w:rsidR="00594E93">
        <w:rPr>
          <w:rFonts w:ascii="Palatino Linotype" w:hAnsi="Palatino Linotype"/>
        </w:rPr>
        <w:t xml:space="preserve">el </w:t>
      </w:r>
      <w:r w:rsidR="00594E93">
        <w:rPr>
          <w:rFonts w:ascii="Palatino Linotype" w:hAnsi="Palatino Linotype"/>
          <w:color w:val="000000"/>
        </w:rPr>
        <w:t>h</w:t>
      </w:r>
      <w:r w:rsidR="00594E93" w:rsidRPr="001E324E">
        <w:rPr>
          <w:rFonts w:ascii="Palatino Linotype" w:hAnsi="Palatino Linotype"/>
          <w:color w:val="000000"/>
        </w:rPr>
        <w:t xml:space="preserve">istórico de becas alimentarias, apoyos alimentarios y/o alimentos </w:t>
      </w:r>
      <w:r w:rsidR="00594E93">
        <w:rPr>
          <w:rFonts w:ascii="Palatino Linotype" w:hAnsi="Palatino Linotype"/>
          <w:color w:val="000000"/>
        </w:rPr>
        <w:t xml:space="preserve">que derivan </w:t>
      </w:r>
      <w:r w:rsidR="00594E93" w:rsidRPr="001E324E">
        <w:rPr>
          <w:rFonts w:ascii="Palatino Linotype" w:hAnsi="Palatino Linotype"/>
          <w:color w:val="000000"/>
        </w:rPr>
        <w:t>de la concesión</w:t>
      </w:r>
      <w:r w:rsidR="00594E93">
        <w:rPr>
          <w:rFonts w:ascii="Palatino Linotype" w:hAnsi="Palatino Linotype"/>
          <w:color w:val="000000"/>
        </w:rPr>
        <w:t xml:space="preserve"> del espacio y prestación del servicio de cafetería</w:t>
      </w:r>
      <w:r w:rsidR="00594E93" w:rsidRPr="001E324E">
        <w:rPr>
          <w:rFonts w:ascii="Palatino Linotype" w:hAnsi="Palatino Linotype"/>
          <w:color w:val="000000"/>
        </w:rPr>
        <w:t>,</w:t>
      </w:r>
      <w:r w:rsidR="00594E93">
        <w:rPr>
          <w:rFonts w:ascii="Palatino Linotype" w:hAnsi="Palatino Linotype"/>
          <w:color w:val="000000"/>
        </w:rPr>
        <w:t xml:space="preserve"> que contenga a quien </w:t>
      </w:r>
      <w:r w:rsidR="00594E93" w:rsidRPr="001E324E">
        <w:rPr>
          <w:rFonts w:ascii="Palatino Linotype" w:hAnsi="Palatino Linotype"/>
          <w:color w:val="000000"/>
        </w:rPr>
        <w:t>le dan los cupones, indicando fecha, alumno y/o docente, visitante y/o ponente, así como si fue desayun</w:t>
      </w:r>
      <w:r w:rsidR="00594E93">
        <w:rPr>
          <w:rFonts w:ascii="Palatino Linotype" w:hAnsi="Palatino Linotype"/>
          <w:color w:val="000000"/>
        </w:rPr>
        <w:t>o, almuerzo o comida.</w:t>
      </w:r>
    </w:p>
    <w:p w:rsidR="005D5E8E" w:rsidRPr="00594E93" w:rsidRDefault="005D5E8E" w:rsidP="00594E93">
      <w:pPr>
        <w:spacing w:before="100" w:beforeAutospacing="1" w:after="100" w:afterAutospacing="1" w:line="360" w:lineRule="auto"/>
        <w:jc w:val="both"/>
        <w:rPr>
          <w:rFonts w:ascii="Palatino Linotype" w:hAnsi="Palatino Linotype" w:cs="Arial"/>
        </w:rPr>
      </w:pPr>
      <w:r w:rsidRPr="00D21AFF">
        <w:rPr>
          <w:rFonts w:ascii="Palatino Linotype" w:hAnsi="Palatino Linotype"/>
        </w:rPr>
        <w:lastRenderedPageBreak/>
        <w:t xml:space="preserve">Al respecto, </w:t>
      </w:r>
      <w:r w:rsidRPr="00D21AFF">
        <w:rPr>
          <w:rFonts w:ascii="Palatino Linotype" w:hAnsi="Palatino Linotype" w:cs="Arial"/>
          <w:b/>
        </w:rPr>
        <w:t xml:space="preserve">EL </w:t>
      </w:r>
      <w:r w:rsidRPr="00D21AFF">
        <w:rPr>
          <w:rFonts w:ascii="Palatino Linotype" w:hAnsi="Palatino Linotype" w:cs="Arial"/>
          <w:b/>
          <w:lang w:val="es-ES_tradnl"/>
        </w:rPr>
        <w:t>SUJETO OBLIGADO</w:t>
      </w:r>
      <w:r w:rsidRPr="00D21AFF">
        <w:rPr>
          <w:rFonts w:ascii="Palatino Linotype" w:hAnsi="Palatino Linotype" w:cs="Arial"/>
        </w:rPr>
        <w:t xml:space="preserve"> </w:t>
      </w:r>
      <w:r w:rsidR="00510491">
        <w:rPr>
          <w:rFonts w:ascii="Palatino Linotype" w:hAnsi="Palatino Linotype" w:cs="Arial"/>
        </w:rPr>
        <w:t>en respuesta adjuntó</w:t>
      </w:r>
      <w:r w:rsidR="00594E93">
        <w:rPr>
          <w:rFonts w:ascii="Palatino Linotype" w:hAnsi="Palatino Linotype" w:cs="Arial"/>
        </w:rPr>
        <w:t xml:space="preserve"> los archivos electrónicos denominados </w:t>
      </w:r>
      <w:r w:rsidR="00594E93" w:rsidRPr="00594E93">
        <w:rPr>
          <w:rFonts w:ascii="Palatino Linotype" w:hAnsi="Palatino Linotype" w:cs="Arial"/>
          <w:b/>
        </w:rPr>
        <w:t>00625UPVTIP2018.pdf</w:t>
      </w:r>
      <w:r w:rsidR="00594E93">
        <w:rPr>
          <w:rFonts w:ascii="Palatino Linotype" w:hAnsi="Palatino Linotype" w:cs="Arial"/>
        </w:rPr>
        <w:t xml:space="preserve"> y </w:t>
      </w:r>
      <w:r w:rsidR="00594E93" w:rsidRPr="00594E93">
        <w:rPr>
          <w:rFonts w:ascii="Palatino Linotype" w:hAnsi="Palatino Linotype" w:cs="Arial"/>
          <w:b/>
        </w:rPr>
        <w:t>SOLICITUD 00625.pdf</w:t>
      </w:r>
      <w:r w:rsidR="00594E93">
        <w:rPr>
          <w:rFonts w:ascii="Palatino Linotype" w:hAnsi="Palatino Linotype" w:cs="Arial"/>
          <w:b/>
        </w:rPr>
        <w:t xml:space="preserve"> </w:t>
      </w:r>
      <w:r w:rsidR="00617243">
        <w:rPr>
          <w:rFonts w:ascii="Palatino Linotype" w:hAnsi="Palatino Linotype" w:cs="Arial"/>
        </w:rPr>
        <w:t xml:space="preserve">mismos con los que pretendió colmar la solicitud de acceso a la información pública. </w:t>
      </w:r>
    </w:p>
    <w:p w:rsidR="005D5E8E" w:rsidRPr="00D21AFF" w:rsidRDefault="005D5E8E" w:rsidP="00A80A7D">
      <w:pPr>
        <w:spacing w:before="100" w:beforeAutospacing="1" w:after="100" w:afterAutospacing="1" w:line="360" w:lineRule="auto"/>
        <w:jc w:val="both"/>
        <w:rPr>
          <w:rFonts w:ascii="Palatino Linotype" w:hAnsi="Palatino Linotype" w:cs="Arial"/>
        </w:rPr>
      </w:pPr>
      <w:r w:rsidRPr="00D21AFF">
        <w:rPr>
          <w:rFonts w:ascii="Palatino Linotype" w:hAnsi="Palatino Linotype"/>
          <w:color w:val="000000"/>
          <w:lang w:eastAsia="es-MX"/>
        </w:rPr>
        <w:t xml:space="preserve">Inconforme con </w:t>
      </w:r>
      <w:r w:rsidR="00617243">
        <w:rPr>
          <w:rFonts w:ascii="Palatino Linotype" w:hAnsi="Palatino Linotype"/>
          <w:color w:val="000000"/>
          <w:lang w:eastAsia="es-MX"/>
        </w:rPr>
        <w:t>la</w:t>
      </w:r>
      <w:r w:rsidRPr="00D21AFF">
        <w:rPr>
          <w:rFonts w:ascii="Palatino Linotype" w:hAnsi="Palatino Linotype"/>
          <w:color w:val="000000"/>
          <w:lang w:eastAsia="es-MX"/>
        </w:rPr>
        <w:t xml:space="preserve"> respuesta</w:t>
      </w:r>
      <w:r w:rsidR="00617243">
        <w:rPr>
          <w:rFonts w:ascii="Palatino Linotype" w:hAnsi="Palatino Linotype"/>
          <w:color w:val="000000"/>
          <w:lang w:eastAsia="es-MX"/>
        </w:rPr>
        <w:t>,</w:t>
      </w:r>
      <w:r w:rsidRPr="00D21AFF">
        <w:rPr>
          <w:rFonts w:ascii="Palatino Linotype" w:hAnsi="Palatino Linotype"/>
          <w:color w:val="000000"/>
          <w:lang w:eastAsia="es-MX"/>
        </w:rPr>
        <w:t xml:space="preserve"> </w:t>
      </w:r>
      <w:r w:rsidR="00DC6F6A">
        <w:rPr>
          <w:rFonts w:ascii="Palatino Linotype" w:hAnsi="Palatino Linotype"/>
          <w:b/>
          <w:color w:val="000000"/>
          <w:lang w:eastAsia="es-MX"/>
        </w:rPr>
        <w:t>EL</w:t>
      </w:r>
      <w:r w:rsidRPr="00D21AFF">
        <w:rPr>
          <w:rFonts w:ascii="Palatino Linotype" w:hAnsi="Palatino Linotype"/>
          <w:b/>
          <w:color w:val="000000"/>
          <w:lang w:eastAsia="es-MX"/>
        </w:rPr>
        <w:t xml:space="preserve"> RECURRENTE</w:t>
      </w:r>
      <w:r w:rsidRPr="00D21AFF">
        <w:rPr>
          <w:rFonts w:ascii="Palatino Linotype" w:hAnsi="Palatino Linotype"/>
          <w:color w:val="000000"/>
          <w:lang w:eastAsia="es-MX"/>
        </w:rPr>
        <w:t xml:space="preserve"> </w:t>
      </w:r>
      <w:r w:rsidRPr="00D21AFF">
        <w:rPr>
          <w:rFonts w:ascii="Palatino Linotype" w:hAnsi="Palatino Linotype" w:cs="Arial"/>
        </w:rPr>
        <w:t>interpuso el recurso de revisión de mérito, mediante el cual señaló como acto impugnado:</w:t>
      </w:r>
    </w:p>
    <w:p w:rsidR="005D5E8E" w:rsidRPr="00D21AFF" w:rsidRDefault="00DC6F6A" w:rsidP="00A80A7D">
      <w:pPr>
        <w:spacing w:before="100" w:beforeAutospacing="1" w:after="100" w:afterAutospacing="1" w:line="360" w:lineRule="auto"/>
        <w:ind w:left="851" w:right="899"/>
        <w:jc w:val="both"/>
        <w:rPr>
          <w:rFonts w:ascii="Palatino Linotype" w:hAnsi="Palatino Linotype"/>
          <w:i/>
          <w:color w:val="000000"/>
          <w:sz w:val="22"/>
          <w:szCs w:val="22"/>
        </w:rPr>
      </w:pPr>
      <w:r>
        <w:rPr>
          <w:rFonts w:ascii="Palatino Linotype" w:hAnsi="Palatino Linotype"/>
          <w:i/>
          <w:color w:val="000000"/>
          <w:sz w:val="22"/>
          <w:szCs w:val="22"/>
        </w:rPr>
        <w:t>“</w:t>
      </w:r>
      <w:r w:rsidR="00617243" w:rsidRPr="00617243">
        <w:rPr>
          <w:rFonts w:ascii="Palatino Linotype" w:hAnsi="Palatino Linotype"/>
          <w:i/>
          <w:color w:val="000000"/>
          <w:sz w:val="22"/>
          <w:szCs w:val="22"/>
        </w:rPr>
        <w:t>Niegan información</w:t>
      </w:r>
      <w:r>
        <w:rPr>
          <w:rFonts w:ascii="Palatino Linotype" w:hAnsi="Palatino Linotype"/>
          <w:i/>
          <w:color w:val="000000"/>
          <w:sz w:val="22"/>
          <w:szCs w:val="22"/>
        </w:rPr>
        <w:t>”</w:t>
      </w:r>
      <w:r w:rsidR="00D32980">
        <w:rPr>
          <w:rFonts w:ascii="Palatino Linotype" w:hAnsi="Palatino Linotype"/>
          <w:i/>
          <w:color w:val="000000"/>
          <w:sz w:val="22"/>
          <w:szCs w:val="22"/>
        </w:rPr>
        <w:t xml:space="preserve"> </w:t>
      </w:r>
      <w:r w:rsidR="005D5E8E" w:rsidRPr="00D21AFF">
        <w:rPr>
          <w:rFonts w:ascii="Palatino Linotype" w:hAnsi="Palatino Linotype"/>
          <w:i/>
          <w:color w:val="000000"/>
          <w:sz w:val="22"/>
          <w:szCs w:val="22"/>
        </w:rPr>
        <w:t>(sic)</w:t>
      </w:r>
    </w:p>
    <w:p w:rsidR="005D5E8E" w:rsidRPr="00D21AFF" w:rsidRDefault="005D5E8E" w:rsidP="00A80A7D">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Asimismo, manifestó como razones o motivos de inconformidad, lo siguiente:</w:t>
      </w:r>
    </w:p>
    <w:p w:rsidR="005D5E8E" w:rsidRPr="00D21AFF" w:rsidRDefault="005D5E8E" w:rsidP="00A80A7D">
      <w:pPr>
        <w:spacing w:before="100" w:beforeAutospacing="1" w:after="100" w:afterAutospacing="1"/>
        <w:ind w:left="851" w:right="851"/>
        <w:jc w:val="both"/>
        <w:rPr>
          <w:rFonts w:ascii="Palatino Linotype" w:hAnsi="Palatino Linotype" w:cs="Arial"/>
          <w:i/>
          <w:sz w:val="22"/>
          <w:szCs w:val="22"/>
        </w:rPr>
      </w:pPr>
      <w:r w:rsidRPr="00D21AFF">
        <w:rPr>
          <w:rFonts w:ascii="Palatino Linotype" w:hAnsi="Palatino Linotype" w:cs="Arial"/>
          <w:i/>
          <w:sz w:val="22"/>
          <w:szCs w:val="22"/>
        </w:rPr>
        <w:t>“</w:t>
      </w:r>
      <w:r w:rsidR="00617243" w:rsidRPr="00617243">
        <w:rPr>
          <w:rFonts w:ascii="Palatino Linotype" w:hAnsi="Palatino Linotype"/>
          <w:i/>
          <w:color w:val="000000"/>
          <w:sz w:val="22"/>
          <w:szCs w:val="22"/>
        </w:rPr>
        <w:t xml:space="preserve">Te pedí el histórico </w:t>
      </w:r>
      <w:proofErr w:type="spellStart"/>
      <w:r w:rsidR="00D01004">
        <w:rPr>
          <w:rFonts w:ascii="Palatino Linotype" w:hAnsi="Palatino Linotype"/>
          <w:i/>
          <w:color w:val="000000"/>
          <w:sz w:val="22"/>
          <w:szCs w:val="22"/>
        </w:rPr>
        <w:t>Xxxxx</w:t>
      </w:r>
      <w:proofErr w:type="spellEnd"/>
      <w:r w:rsidR="00617243" w:rsidRPr="00617243">
        <w:rPr>
          <w:rFonts w:ascii="Palatino Linotype" w:hAnsi="Palatino Linotype"/>
          <w:i/>
          <w:color w:val="000000"/>
          <w:sz w:val="22"/>
          <w:szCs w:val="22"/>
        </w:rPr>
        <w:t xml:space="preserve"> no lo que </w:t>
      </w:r>
      <w:proofErr w:type="spellStart"/>
      <w:r w:rsidR="00617243" w:rsidRPr="00617243">
        <w:rPr>
          <w:rFonts w:ascii="Palatino Linotype" w:hAnsi="Palatino Linotype"/>
          <w:i/>
          <w:color w:val="000000"/>
          <w:sz w:val="22"/>
          <w:szCs w:val="22"/>
        </w:rPr>
        <w:t>tu</w:t>
      </w:r>
      <w:proofErr w:type="spellEnd"/>
      <w:r w:rsidR="00617243" w:rsidRPr="00617243">
        <w:rPr>
          <w:rFonts w:ascii="Palatino Linotype" w:hAnsi="Palatino Linotype"/>
          <w:i/>
          <w:color w:val="000000"/>
          <w:sz w:val="22"/>
          <w:szCs w:val="22"/>
        </w:rPr>
        <w:t xml:space="preserve"> quieras dar, haz tu trabajo negra que ya te acostumbraste a dar lo que se te pega la gana y no lo que por derecho se te solicita</w:t>
      </w:r>
      <w:r w:rsidRPr="00D21AFF">
        <w:rPr>
          <w:rFonts w:ascii="Palatino Linotype" w:hAnsi="Palatino Linotype" w:cs="Arial"/>
          <w:b/>
          <w:i/>
          <w:sz w:val="22"/>
          <w:szCs w:val="22"/>
        </w:rPr>
        <w:t>”</w:t>
      </w:r>
      <w:r w:rsidRPr="00D21AFF">
        <w:rPr>
          <w:rFonts w:ascii="Palatino Linotype" w:hAnsi="Palatino Linotype" w:cs="Arial"/>
          <w:i/>
          <w:sz w:val="22"/>
          <w:szCs w:val="22"/>
        </w:rPr>
        <w:t xml:space="preserve"> (sic)</w:t>
      </w:r>
    </w:p>
    <w:p w:rsidR="005D5E8E" w:rsidRDefault="005D5E8E" w:rsidP="00A80A7D">
      <w:pPr>
        <w:autoSpaceDE w:val="0"/>
        <w:autoSpaceDN w:val="0"/>
        <w:adjustRightInd w:val="0"/>
        <w:spacing w:before="100" w:beforeAutospacing="1" w:after="100" w:afterAutospacing="1" w:line="360" w:lineRule="auto"/>
        <w:ind w:right="49"/>
        <w:jc w:val="both"/>
        <w:rPr>
          <w:rFonts w:ascii="Palatino Linotype" w:hAnsi="Palatino Linotype"/>
          <w:color w:val="000000"/>
        </w:rPr>
      </w:pPr>
      <w:r w:rsidRPr="00D21AFF">
        <w:rPr>
          <w:rFonts w:ascii="Palatino Linotype" w:hAnsi="Palatino Linotype" w:cs="Arial"/>
        </w:rPr>
        <w:t xml:space="preserve">Siendo así, la Ponencia </w:t>
      </w:r>
      <w:proofErr w:type="spellStart"/>
      <w:r w:rsidRPr="00D21AFF">
        <w:rPr>
          <w:rFonts w:ascii="Palatino Linotype" w:hAnsi="Palatino Linotype" w:cs="Arial"/>
        </w:rPr>
        <w:t>Resolutora</w:t>
      </w:r>
      <w:proofErr w:type="spellEnd"/>
      <w:r w:rsidRPr="00D21AFF">
        <w:rPr>
          <w:rFonts w:ascii="Palatino Linotype" w:hAnsi="Palatino Linotype" w:cs="Arial"/>
        </w:rPr>
        <w:t xml:space="preserve"> al emitir la resolución concluyó que </w:t>
      </w:r>
      <w:r w:rsidRPr="00D21AFF">
        <w:rPr>
          <w:rFonts w:ascii="Palatino Linotype" w:hAnsi="Palatino Linotype" w:cs="Arial"/>
          <w:i/>
        </w:rPr>
        <w:t>“</w:t>
      </w:r>
      <w:r w:rsidRPr="00D21AFF">
        <w:rPr>
          <w:rFonts w:ascii="Palatino Linotype" w:hAnsi="Palatino Linotype" w:cs="Arial"/>
          <w:b/>
        </w:rPr>
        <w:t>Resultan fundados</w:t>
      </w:r>
      <w:r w:rsidR="00F0340E">
        <w:rPr>
          <w:rFonts w:ascii="Palatino Linotype" w:hAnsi="Palatino Linotype" w:cs="Arial"/>
        </w:rPr>
        <w:t xml:space="preserve"> lo</w:t>
      </w:r>
      <w:r w:rsidRPr="00D21AFF">
        <w:rPr>
          <w:rFonts w:ascii="Palatino Linotype" w:hAnsi="Palatino Linotype" w:cs="Arial"/>
        </w:rPr>
        <w:t xml:space="preserve">s motivos de inconformidad hechos valer por </w:t>
      </w:r>
      <w:r w:rsidR="00DC6F6A">
        <w:rPr>
          <w:rFonts w:ascii="Palatino Linotype" w:hAnsi="Palatino Linotype" w:cs="Arial"/>
          <w:b/>
        </w:rPr>
        <w:t>EL</w:t>
      </w:r>
      <w:r w:rsidRPr="00D21AFF">
        <w:rPr>
          <w:rFonts w:ascii="Palatino Linotype" w:hAnsi="Palatino Linotype" w:cs="Arial"/>
          <w:b/>
        </w:rPr>
        <w:t xml:space="preserve"> RECURRENTE</w:t>
      </w:r>
      <w:r w:rsidRPr="00D21AFF">
        <w:rPr>
          <w:rFonts w:ascii="Palatino Linotype" w:hAnsi="Palatino Linotype" w:cs="Arial"/>
          <w:i/>
        </w:rPr>
        <w:t>…”</w:t>
      </w:r>
      <w:r w:rsidRPr="00D21AFF">
        <w:rPr>
          <w:rFonts w:ascii="Palatino Linotype" w:hAnsi="Palatino Linotype" w:cs="Arial"/>
        </w:rPr>
        <w:t>, en consecuencia, se determinó</w:t>
      </w:r>
      <w:r w:rsidRPr="00D21AFF">
        <w:rPr>
          <w:rFonts w:ascii="Palatino Linotype" w:hAnsi="Palatino Linotype"/>
          <w:color w:val="000000"/>
        </w:rPr>
        <w:t xml:space="preserve"> </w:t>
      </w:r>
      <w:r w:rsidR="00DC6F6A">
        <w:rPr>
          <w:rFonts w:ascii="Palatino Linotype" w:hAnsi="Palatino Linotype"/>
          <w:b/>
          <w:color w:val="000000"/>
        </w:rPr>
        <w:t>ORDENAR</w:t>
      </w:r>
      <w:r w:rsidRPr="00D21AFF">
        <w:rPr>
          <w:rFonts w:ascii="Palatino Linotype" w:hAnsi="Palatino Linotype"/>
          <w:b/>
          <w:color w:val="000000"/>
        </w:rPr>
        <w:t xml:space="preserve"> </w:t>
      </w:r>
      <w:r w:rsidR="00DC6F6A" w:rsidRPr="0065070A">
        <w:rPr>
          <w:rFonts w:ascii="Palatino Linotype" w:hAnsi="Palatino Linotype"/>
          <w:color w:val="000000"/>
        </w:rPr>
        <w:t>a</w:t>
      </w:r>
      <w:r w:rsidR="00F0340E">
        <w:rPr>
          <w:rFonts w:ascii="Palatino Linotype" w:hAnsi="Palatino Linotype"/>
          <w:color w:val="000000"/>
        </w:rPr>
        <w:t xml:space="preserve"> </w:t>
      </w:r>
      <w:r w:rsidR="00DC6F6A" w:rsidRPr="0065070A">
        <w:rPr>
          <w:rFonts w:ascii="Palatino Linotype" w:hAnsi="Palatino Linotype"/>
          <w:color w:val="000000"/>
        </w:rPr>
        <w:t>l</w:t>
      </w:r>
      <w:r w:rsidR="00F0340E">
        <w:rPr>
          <w:rFonts w:ascii="Palatino Linotype" w:hAnsi="Palatino Linotype"/>
          <w:color w:val="000000"/>
        </w:rPr>
        <w:t>a</w:t>
      </w:r>
      <w:r w:rsidR="00DC6F6A" w:rsidRPr="0065070A">
        <w:rPr>
          <w:rFonts w:ascii="Palatino Linotype" w:hAnsi="Palatino Linotype"/>
          <w:color w:val="000000"/>
        </w:rPr>
        <w:t xml:space="preserve"> </w:t>
      </w:r>
      <w:r w:rsidR="00F0340E">
        <w:rPr>
          <w:rFonts w:ascii="Palatino Linotype" w:hAnsi="Palatino Linotype"/>
          <w:color w:val="000000"/>
        </w:rPr>
        <w:t xml:space="preserve">Universidad Politécnica del Valle de Toluca </w:t>
      </w:r>
      <w:r w:rsidR="00DC6F6A" w:rsidRPr="0065070A">
        <w:rPr>
          <w:rFonts w:ascii="Palatino Linotype" w:hAnsi="Palatino Linotype"/>
          <w:color w:val="000000"/>
        </w:rPr>
        <w:t>entregar v</w:t>
      </w:r>
      <w:r w:rsidR="0065070A">
        <w:rPr>
          <w:rFonts w:ascii="Palatino Linotype" w:hAnsi="Palatino Linotype"/>
          <w:color w:val="000000"/>
        </w:rPr>
        <w:t xml:space="preserve">ía </w:t>
      </w:r>
      <w:r w:rsidR="00F0340E">
        <w:rPr>
          <w:rFonts w:ascii="Palatino Linotype" w:hAnsi="Palatino Linotype"/>
          <w:color w:val="000000"/>
        </w:rPr>
        <w:t xml:space="preserve">Consulta Directa previa búsqueda exhaustiva y razonable, </w:t>
      </w:r>
      <w:r w:rsidR="00DC6F6A" w:rsidRPr="0065070A">
        <w:rPr>
          <w:rFonts w:ascii="Palatino Linotype" w:hAnsi="Palatino Linotype"/>
          <w:color w:val="000000"/>
        </w:rPr>
        <w:t>en versión pública</w:t>
      </w:r>
      <w:r w:rsidR="00F0340E">
        <w:rPr>
          <w:rFonts w:ascii="Palatino Linotype" w:hAnsi="Palatino Linotype"/>
          <w:color w:val="000000"/>
        </w:rPr>
        <w:t>,</w:t>
      </w:r>
      <w:r w:rsidR="00DC6F6A" w:rsidRPr="0065070A">
        <w:rPr>
          <w:rFonts w:ascii="Palatino Linotype" w:hAnsi="Palatino Linotype"/>
          <w:color w:val="000000"/>
        </w:rPr>
        <w:t xml:space="preserve"> </w:t>
      </w:r>
      <w:r w:rsidR="00F0340E">
        <w:rPr>
          <w:rFonts w:ascii="Palatino Linotype" w:hAnsi="Palatino Linotype"/>
          <w:color w:val="000000"/>
        </w:rPr>
        <w:t>lo</w:t>
      </w:r>
      <w:r w:rsidR="0065070A" w:rsidRPr="0065070A">
        <w:rPr>
          <w:rFonts w:ascii="Palatino Linotype" w:hAnsi="Palatino Linotype"/>
          <w:color w:val="000000"/>
        </w:rPr>
        <w:t xml:space="preserve"> </w:t>
      </w:r>
      <w:r w:rsidR="00996390">
        <w:rPr>
          <w:rFonts w:ascii="Palatino Linotype" w:hAnsi="Palatino Linotype"/>
          <w:color w:val="000000"/>
        </w:rPr>
        <w:t>siguiente:</w:t>
      </w:r>
    </w:p>
    <w:p w:rsidR="00F0340E" w:rsidRDefault="00F0340E" w:rsidP="00D32980">
      <w:pPr>
        <w:pStyle w:val="Prrafodelista"/>
        <w:numPr>
          <w:ilvl w:val="0"/>
          <w:numId w:val="4"/>
        </w:numPr>
        <w:spacing w:after="0" w:line="240" w:lineRule="auto"/>
        <w:ind w:right="902"/>
        <w:jc w:val="both"/>
        <w:rPr>
          <w:rFonts w:ascii="Palatino Linotype" w:hAnsi="Palatino Linotype" w:cs="Arial"/>
          <w:i/>
        </w:rPr>
      </w:pPr>
      <w:r w:rsidRPr="00F0340E">
        <w:rPr>
          <w:rFonts w:ascii="Palatino Linotype" w:hAnsi="Palatino Linotype" w:cs="Arial"/>
          <w:i/>
        </w:rPr>
        <w:t xml:space="preserve">Soporte documental que contenga las becas y/o apoyos alimentarios entregados a los alumnos y/o docentes, visitantes y/o ponentes al mayor grado de desagregación, del periodo comprendido del catorce de noviembre de dos mil seis al veintiocho de junio de dos mil dieciocho. </w:t>
      </w:r>
    </w:p>
    <w:p w:rsidR="00D32980" w:rsidRPr="00D32980" w:rsidRDefault="00D32980" w:rsidP="00D32980">
      <w:pPr>
        <w:pStyle w:val="Prrafodelista"/>
        <w:spacing w:after="0" w:line="240" w:lineRule="auto"/>
        <w:ind w:left="1211" w:right="902"/>
        <w:jc w:val="both"/>
        <w:rPr>
          <w:rFonts w:ascii="Palatino Linotype" w:hAnsi="Palatino Linotype" w:cs="Arial"/>
          <w:i/>
          <w:sz w:val="6"/>
        </w:rPr>
      </w:pPr>
    </w:p>
    <w:p w:rsidR="00F0340E" w:rsidRDefault="00F0340E" w:rsidP="00D32980">
      <w:pPr>
        <w:ind w:left="851" w:right="902"/>
        <w:jc w:val="both"/>
        <w:rPr>
          <w:rFonts w:ascii="Palatino Linotype" w:eastAsiaTheme="minorHAnsi" w:hAnsi="Palatino Linotype" w:cs="Arial"/>
          <w:i/>
          <w:sz w:val="22"/>
          <w:szCs w:val="22"/>
          <w:lang w:eastAsia="en-US"/>
        </w:rPr>
      </w:pPr>
      <w:r w:rsidRPr="00F0340E">
        <w:rPr>
          <w:rFonts w:ascii="Palatino Linotype" w:eastAsiaTheme="minorHAnsi" w:hAnsi="Palatino Linotype" w:cs="Arial"/>
          <w:i/>
          <w:sz w:val="22"/>
          <w:szCs w:val="22"/>
          <w:lang w:eastAsia="en-US"/>
        </w:rPr>
        <w:t>El Sujeto Obligado deberá indicar a la Recurrente el lugar, día y hora, así como el nombre del personal que le permita el acceso a la información solicitada.</w:t>
      </w:r>
    </w:p>
    <w:p w:rsidR="00D32980" w:rsidRPr="00D32980" w:rsidRDefault="00D32980" w:rsidP="00D32980">
      <w:pPr>
        <w:ind w:left="851" w:right="902"/>
        <w:jc w:val="both"/>
        <w:rPr>
          <w:rFonts w:ascii="Palatino Linotype" w:eastAsiaTheme="minorHAnsi" w:hAnsi="Palatino Linotype" w:cs="Arial"/>
          <w:i/>
          <w:sz w:val="6"/>
          <w:szCs w:val="22"/>
          <w:lang w:eastAsia="en-US"/>
        </w:rPr>
      </w:pPr>
    </w:p>
    <w:p w:rsidR="00F0340E" w:rsidRDefault="00F0340E" w:rsidP="00D32980">
      <w:pPr>
        <w:ind w:left="851" w:right="902"/>
        <w:jc w:val="both"/>
        <w:rPr>
          <w:rFonts w:ascii="Palatino Linotype" w:eastAsiaTheme="minorHAnsi" w:hAnsi="Palatino Linotype" w:cs="Arial"/>
          <w:i/>
          <w:sz w:val="22"/>
          <w:szCs w:val="22"/>
          <w:lang w:eastAsia="en-US"/>
        </w:rPr>
      </w:pPr>
      <w:r w:rsidRPr="00F0340E">
        <w:rPr>
          <w:rFonts w:ascii="Palatino Linotype" w:eastAsiaTheme="minorHAnsi" w:hAnsi="Palatino Linotype" w:cs="Arial"/>
          <w:i/>
          <w:sz w:val="22"/>
          <w:szCs w:val="22"/>
          <w:lang w:eastAsia="en-US"/>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Recurrente.</w:t>
      </w:r>
    </w:p>
    <w:p w:rsidR="00D32980" w:rsidRPr="00D32980" w:rsidRDefault="00D32980" w:rsidP="00D32980">
      <w:pPr>
        <w:ind w:left="851" w:right="902"/>
        <w:jc w:val="both"/>
        <w:rPr>
          <w:rFonts w:ascii="Palatino Linotype" w:eastAsiaTheme="minorHAnsi" w:hAnsi="Palatino Linotype" w:cs="Arial"/>
          <w:i/>
          <w:sz w:val="6"/>
          <w:szCs w:val="22"/>
          <w:lang w:eastAsia="en-US"/>
        </w:rPr>
      </w:pPr>
    </w:p>
    <w:p w:rsidR="00996390" w:rsidRDefault="00F0340E" w:rsidP="00D32980">
      <w:pPr>
        <w:ind w:left="851" w:right="902"/>
        <w:jc w:val="both"/>
        <w:rPr>
          <w:rFonts w:ascii="Palatino Linotype" w:hAnsi="Palatino Linotype" w:cs="Arial"/>
          <w:color w:val="000000" w:themeColor="text1"/>
        </w:rPr>
      </w:pPr>
      <w:r w:rsidRPr="00F0340E">
        <w:rPr>
          <w:rFonts w:ascii="Palatino Linotype" w:eastAsiaTheme="minorHAnsi" w:hAnsi="Palatino Linotype" w:cs="Arial"/>
          <w:i/>
          <w:sz w:val="22"/>
          <w:szCs w:val="22"/>
          <w:lang w:eastAsia="en-US"/>
        </w:rPr>
        <w:t>Para el caso que derivado de la búsqueda exhaustiva y razonable no se localice la información solicitada, el Sujeto Obligado deberá emitir el Acuerdo de Inexistencia en términos de la Ley de Transparencia y Acceso a la Información Pública del Estado de México y Municipios, debiendo notificarlo al Recurrente al momento de dar cumplimiento a la presente resolución.</w:t>
      </w:r>
    </w:p>
    <w:p w:rsidR="005D5E8E" w:rsidRDefault="005D5E8E" w:rsidP="00A80A7D">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lang w:eastAsia="es-CO"/>
        </w:rPr>
        <w:t xml:space="preserve">En ese sentido, </w:t>
      </w:r>
      <w:r w:rsidRPr="00D21AFF">
        <w:rPr>
          <w:rFonts w:ascii="Palatino Linotype" w:hAnsi="Palatino Linotype"/>
          <w:color w:val="000000"/>
        </w:rPr>
        <w:t xml:space="preserve">no pasa desapercibido el hecho de que, a pesar de ser sustancialmente fundado lo manifestado por </w:t>
      </w:r>
      <w:r w:rsidR="0065070A">
        <w:rPr>
          <w:rFonts w:ascii="Palatino Linotype" w:hAnsi="Palatino Linotype"/>
          <w:b/>
          <w:color w:val="000000"/>
        </w:rPr>
        <w:t>EL</w:t>
      </w:r>
      <w:r w:rsidRPr="00D21AFF">
        <w:rPr>
          <w:rFonts w:ascii="Palatino Linotype" w:hAnsi="Palatino Linotype"/>
          <w:color w:val="000000"/>
        </w:rPr>
        <w:t xml:space="preserve"> </w:t>
      </w:r>
      <w:r w:rsidRPr="00D21AFF">
        <w:rPr>
          <w:rFonts w:ascii="Palatino Linotype" w:hAnsi="Palatino Linotype"/>
          <w:b/>
          <w:color w:val="000000"/>
        </w:rPr>
        <w:t>RECURRENTE</w:t>
      </w:r>
      <w:r w:rsidRPr="00D21AFF">
        <w:rPr>
          <w:rFonts w:ascii="Palatino Linotype" w:hAnsi="Palatino Linotype"/>
          <w:color w:val="000000"/>
        </w:rPr>
        <w:t>, tal como</w:t>
      </w:r>
      <w:r w:rsidR="0065070A">
        <w:rPr>
          <w:rFonts w:ascii="Palatino Linotype" w:hAnsi="Palatino Linotype"/>
          <w:color w:val="000000"/>
        </w:rPr>
        <w:t xml:space="preserve"> fue sostenido y resuelto por el Comisionado</w:t>
      </w:r>
      <w:r w:rsidRPr="00D21AFF">
        <w:rPr>
          <w:rFonts w:ascii="Palatino Linotype" w:hAnsi="Palatino Linotype"/>
          <w:color w:val="000000"/>
        </w:rPr>
        <w:t xml:space="preserve"> Ponente, la suscrita advierte que, en dicho fallo debió precisarse que las manifestaciones hechas por </w:t>
      </w:r>
      <w:r w:rsidR="0065070A">
        <w:rPr>
          <w:rFonts w:ascii="Palatino Linotype" w:hAnsi="Palatino Linotype"/>
          <w:color w:val="000000"/>
        </w:rPr>
        <w:t>el</w:t>
      </w:r>
      <w:r w:rsidRPr="00D21AFF">
        <w:rPr>
          <w:rFonts w:ascii="Palatino Linotype" w:hAnsi="Palatino Linotype"/>
          <w:color w:val="000000"/>
        </w:rPr>
        <w:t xml:space="preserve"> particular</w:t>
      </w:r>
      <w:r w:rsidRPr="00D21AFF">
        <w:rPr>
          <w:rFonts w:ascii="Palatino Linotype" w:hAnsi="Palatino Linotype"/>
          <w:b/>
          <w:color w:val="000000"/>
        </w:rPr>
        <w:t>,</w:t>
      </w:r>
      <w:r w:rsidRPr="00D21AFF">
        <w:rPr>
          <w:rFonts w:ascii="Palatino Linotype" w:hAnsi="Palatino Linotype"/>
          <w:color w:val="000000"/>
        </w:rPr>
        <w:t xml:space="preserve"> resultan parcialmente fundadas en virtud de que, en sus motivos de inconformidad señala “…</w:t>
      </w:r>
      <w:r w:rsidR="00F0340E" w:rsidRPr="00F0340E">
        <w:rPr>
          <w:rFonts w:ascii="Palatino Linotype" w:hAnsi="Palatino Linotype"/>
          <w:i/>
          <w:color w:val="000000"/>
          <w:szCs w:val="22"/>
        </w:rPr>
        <w:t>haz tu trabajo negra que ya te acostumbraste a dar lo que se te pega la gana y no lo que por derecho se te solicita</w:t>
      </w:r>
      <w:r w:rsidR="00F0340E">
        <w:rPr>
          <w:rFonts w:ascii="Palatino Linotype" w:hAnsi="Palatino Linotype"/>
          <w:i/>
          <w:color w:val="000000"/>
          <w:szCs w:val="22"/>
        </w:rPr>
        <w:t>.</w:t>
      </w:r>
      <w:r w:rsidRPr="00D21AFF">
        <w:rPr>
          <w:rFonts w:ascii="Palatino Linotype" w:hAnsi="Palatino Linotype"/>
          <w:i/>
          <w:color w:val="000000"/>
          <w:sz w:val="22"/>
          <w:szCs w:val="22"/>
        </w:rPr>
        <w:t>”</w:t>
      </w:r>
      <w:r w:rsidR="0065070A">
        <w:rPr>
          <w:rFonts w:ascii="Palatino Linotype" w:hAnsi="Palatino Linotype"/>
          <w:i/>
          <w:color w:val="000000"/>
          <w:sz w:val="22"/>
          <w:szCs w:val="22"/>
        </w:rPr>
        <w:t xml:space="preserve"> </w:t>
      </w:r>
      <w:r w:rsidRPr="00D21AFF">
        <w:rPr>
          <w:rFonts w:ascii="Palatino Linotype" w:hAnsi="Palatino Linotype"/>
          <w:color w:val="000000"/>
        </w:rPr>
        <w:t xml:space="preserve">en ese sentido, </w:t>
      </w:r>
      <w:r w:rsidRPr="00D21AFF">
        <w:rPr>
          <w:rFonts w:ascii="Palatino Linotype" w:hAnsi="Palatino Linotype" w:cs="Arial"/>
        </w:rPr>
        <w:t>al señalar en la resolución que resultan fundados los motivos de inconformidad, tal parece que se refiere a todos y cada uno de</w:t>
      </w:r>
      <w:r w:rsidR="0065070A">
        <w:rPr>
          <w:rFonts w:ascii="Palatino Linotype" w:hAnsi="Palatino Linotype" w:cs="Arial"/>
        </w:rPr>
        <w:t xml:space="preserve"> los argumentos expuestos por el</w:t>
      </w:r>
      <w:r w:rsidRPr="00D21AFF">
        <w:rPr>
          <w:rFonts w:ascii="Palatino Linotype" w:hAnsi="Palatino Linotype" w:cs="Arial"/>
        </w:rPr>
        <w:t xml:space="preserve"> solicitante, aun cuando </w:t>
      </w:r>
      <w:r w:rsidR="003B2B16">
        <w:rPr>
          <w:rFonts w:ascii="Palatino Linotype" w:hAnsi="Palatino Linotype" w:cs="Arial"/>
        </w:rPr>
        <w:t xml:space="preserve">parte de </w:t>
      </w:r>
      <w:r w:rsidRPr="00D21AFF">
        <w:rPr>
          <w:rFonts w:ascii="Palatino Linotype" w:hAnsi="Palatino Linotype" w:cs="Arial"/>
        </w:rPr>
        <w:t>éstos resultan ser manifestaciones subjetivas y unilaterales, en virtud de que</w:t>
      </w:r>
      <w:r w:rsidR="00C51636">
        <w:rPr>
          <w:rFonts w:ascii="Palatino Linotype" w:hAnsi="Palatino Linotype" w:cs="Arial"/>
        </w:rPr>
        <w:t xml:space="preserve"> evidentemente </w:t>
      </w:r>
      <w:r w:rsidRPr="00D21AFF">
        <w:rPr>
          <w:rFonts w:ascii="Palatino Linotype" w:hAnsi="Palatino Linotype" w:cs="Arial"/>
        </w:rPr>
        <w:t xml:space="preserve">no </w:t>
      </w:r>
      <w:r w:rsidR="00C51636">
        <w:rPr>
          <w:rFonts w:ascii="Palatino Linotype" w:hAnsi="Palatino Linotype" w:cs="Arial"/>
        </w:rPr>
        <w:t xml:space="preserve">obran </w:t>
      </w:r>
      <w:r w:rsidRPr="00D21AFF">
        <w:rPr>
          <w:rFonts w:ascii="Palatino Linotype" w:hAnsi="Palatino Linotype" w:cs="Arial"/>
        </w:rPr>
        <w:t xml:space="preserve">constancias que integran el expediente del recurso de revisión algún pronunciamiento por parte del </w:t>
      </w:r>
      <w:r w:rsidRPr="00D21AFF">
        <w:rPr>
          <w:rFonts w:ascii="Palatino Linotype" w:hAnsi="Palatino Linotype" w:cs="Arial"/>
          <w:b/>
        </w:rPr>
        <w:t>SUJETO OBLIGADO</w:t>
      </w:r>
      <w:r w:rsidRPr="00D21AFF">
        <w:rPr>
          <w:rFonts w:ascii="Palatino Linotype" w:hAnsi="Palatino Linotype" w:cs="Arial"/>
        </w:rPr>
        <w:t xml:space="preserve">, por ende se trata de afirmaciones realizadas por </w:t>
      </w:r>
      <w:r w:rsidR="003B2B16">
        <w:rPr>
          <w:rFonts w:ascii="Palatino Linotype" w:hAnsi="Palatino Linotype" w:cs="Arial"/>
        </w:rPr>
        <w:t xml:space="preserve">el particular </w:t>
      </w:r>
      <w:r w:rsidRPr="00D21AFF">
        <w:rPr>
          <w:rFonts w:ascii="Palatino Linotype" w:hAnsi="Palatino Linotype" w:cs="Arial"/>
        </w:rPr>
        <w:t xml:space="preserve">respecto a hechos que </w:t>
      </w:r>
      <w:r w:rsidR="00E279C5">
        <w:rPr>
          <w:rFonts w:ascii="Palatino Linotype" w:hAnsi="Palatino Linotype" w:cs="Arial"/>
        </w:rPr>
        <w:t>é</w:t>
      </w:r>
      <w:r w:rsidR="0065070A">
        <w:rPr>
          <w:rFonts w:ascii="Palatino Linotype" w:hAnsi="Palatino Linotype" w:cs="Arial"/>
        </w:rPr>
        <w:t>l</w:t>
      </w:r>
      <w:r w:rsidRPr="00D21AFF">
        <w:rPr>
          <w:rFonts w:ascii="Palatino Linotype" w:hAnsi="Palatino Linotype" w:cs="Arial"/>
        </w:rPr>
        <w:t xml:space="preserve"> mism</w:t>
      </w:r>
      <w:r w:rsidR="0065070A">
        <w:rPr>
          <w:rFonts w:ascii="Palatino Linotype" w:hAnsi="Palatino Linotype" w:cs="Arial"/>
        </w:rPr>
        <w:t>o</w:t>
      </w:r>
      <w:r w:rsidRPr="00D21AFF">
        <w:rPr>
          <w:rFonts w:ascii="Palatino Linotype" w:hAnsi="Palatino Linotype" w:cs="Arial"/>
        </w:rPr>
        <w:t xml:space="preserve"> deduce, los cuales no son materia del recurso de revisión, al no ser esté el medio para determinar </w:t>
      </w:r>
      <w:r w:rsidR="00F0340E">
        <w:rPr>
          <w:rFonts w:ascii="Palatino Linotype" w:hAnsi="Palatino Linotype" w:cs="Arial"/>
        </w:rPr>
        <w:t>tal aseveración</w:t>
      </w:r>
      <w:r w:rsidR="00E279C5">
        <w:rPr>
          <w:rFonts w:ascii="Palatino Linotype" w:hAnsi="Palatino Linotype" w:cs="Arial"/>
        </w:rPr>
        <w:t xml:space="preserve">. </w:t>
      </w:r>
    </w:p>
    <w:p w:rsidR="00A01833" w:rsidRPr="00510491" w:rsidRDefault="00A01833" w:rsidP="00A01833">
      <w:pPr>
        <w:pStyle w:val="Prrafodelista"/>
        <w:widowControl w:val="0"/>
        <w:autoSpaceDE w:val="0"/>
        <w:autoSpaceDN w:val="0"/>
        <w:adjustRightInd w:val="0"/>
        <w:spacing w:before="200" w:after="200" w:line="360" w:lineRule="auto"/>
        <w:ind w:left="0"/>
        <w:jc w:val="both"/>
        <w:rPr>
          <w:rFonts w:ascii="Arial" w:hAnsi="Arial" w:cs="Arial"/>
          <w:sz w:val="24"/>
          <w:lang w:eastAsia="es-MX"/>
        </w:rPr>
      </w:pPr>
      <w:r w:rsidRPr="00510491">
        <w:rPr>
          <w:rFonts w:ascii="Palatino Linotype" w:hAnsi="Palatino Linotype"/>
          <w:sz w:val="24"/>
        </w:rPr>
        <w:t xml:space="preserve">No obstante lo anterior, la suscrita no es omisa en señalar que, el derecho constitucional </w:t>
      </w:r>
      <w:r w:rsidRPr="00510491">
        <w:rPr>
          <w:rFonts w:ascii="Palatino Linotype" w:hAnsi="Palatino Linotype"/>
          <w:sz w:val="24"/>
        </w:rPr>
        <w:lastRenderedPageBreak/>
        <w:t xml:space="preserve">del </w:t>
      </w:r>
      <w:r w:rsidRPr="00510491">
        <w:rPr>
          <w:rFonts w:ascii="Palatino Linotype" w:hAnsi="Palatino Linotype" w:cs="Arial"/>
          <w:sz w:val="24"/>
        </w:rPr>
        <w:t xml:space="preserve">ejercicio de la libertad de expresión, no implica para los particulares el uso de frases y expresiones que sean absolutamente vejatorias, que sean </w:t>
      </w:r>
      <w:r w:rsidRPr="00510491">
        <w:rPr>
          <w:rFonts w:ascii="Palatino Linotype" w:hAnsi="Palatino Linotype" w:cs="Arial"/>
          <w:b/>
          <w:sz w:val="24"/>
        </w:rPr>
        <w:t>ofensivas u</w:t>
      </w:r>
      <w:r w:rsidRPr="00510491">
        <w:rPr>
          <w:rFonts w:ascii="Palatino Linotype" w:hAnsi="Palatino Linotype" w:cs="Arial"/>
          <w:sz w:val="24"/>
        </w:rPr>
        <w:t xml:space="preserve"> </w:t>
      </w:r>
      <w:r w:rsidRPr="00510491">
        <w:rPr>
          <w:rFonts w:ascii="Palatino Linotype" w:hAnsi="Palatino Linotype" w:cs="Arial"/>
          <w:b/>
          <w:sz w:val="24"/>
        </w:rPr>
        <w:t>oprobiosas</w:t>
      </w:r>
      <w:r w:rsidRPr="00510491">
        <w:rPr>
          <w:rFonts w:ascii="Palatino Linotype" w:hAnsi="Palatino Linotype" w:cs="Arial"/>
          <w:sz w:val="24"/>
        </w:rPr>
        <w:t xml:space="preserve">, según el contexto, o bien, </w:t>
      </w:r>
      <w:r w:rsidRPr="00510491">
        <w:rPr>
          <w:rFonts w:ascii="Palatino Linotype" w:hAnsi="Palatino Linotype" w:cs="Arial"/>
          <w:b/>
          <w:sz w:val="24"/>
        </w:rPr>
        <w:t>impertinentes para expresar opiniones</w:t>
      </w:r>
      <w:r w:rsidRPr="00510491">
        <w:rPr>
          <w:rFonts w:ascii="Palatino Linotype" w:hAnsi="Palatino Linotype" w:cs="Arial"/>
          <w:sz w:val="24"/>
        </w:rPr>
        <w:t xml:space="preserve"> o informaciones, </w:t>
      </w:r>
      <w:r w:rsidRPr="00510491">
        <w:rPr>
          <w:rFonts w:ascii="Palatino Linotype" w:hAnsi="Palatino Linotype" w:cs="Arial"/>
          <w:b/>
          <w:sz w:val="24"/>
        </w:rPr>
        <w:t>teniendo relación o no con lo manifestado</w:t>
      </w:r>
      <w:r w:rsidRPr="00510491">
        <w:rPr>
          <w:rFonts w:ascii="Palatino Linotype" w:hAnsi="Palatino Linotype" w:cs="Arial"/>
          <w:sz w:val="24"/>
        </w:rPr>
        <w:t xml:space="preserve">, por lo que, insta al </w:t>
      </w:r>
      <w:r w:rsidRPr="00510491">
        <w:rPr>
          <w:rFonts w:ascii="Palatino Linotype" w:hAnsi="Palatino Linotype" w:cs="Arial"/>
          <w:b/>
          <w:sz w:val="24"/>
        </w:rPr>
        <w:t>RECURRENTE</w:t>
      </w:r>
      <w:r w:rsidRPr="00510491">
        <w:rPr>
          <w:rFonts w:ascii="Palatino Linotype" w:hAnsi="Palatino Linotype" w:cs="Arial"/>
          <w:sz w:val="24"/>
        </w:rPr>
        <w:t xml:space="preserve"> para que se conduzca con respeto en sus expresiones. </w:t>
      </w:r>
      <w:r w:rsidRPr="00510491">
        <w:rPr>
          <w:rFonts w:ascii="Palatino Linotype" w:hAnsi="Palatino Linotype" w:cs="Arial"/>
          <w:sz w:val="24"/>
          <w:lang w:eastAsia="es-MX"/>
        </w:rPr>
        <w:t xml:space="preserve">En apoyo a lo anterior, </w:t>
      </w:r>
      <w:r w:rsidRPr="00510491">
        <w:rPr>
          <w:rFonts w:ascii="Palatino Linotype" w:hAnsi="Palatino Linotype" w:cs="Arial"/>
          <w:sz w:val="24"/>
        </w:rPr>
        <w:t>resulta</w:t>
      </w:r>
      <w:r w:rsidRPr="00510491">
        <w:rPr>
          <w:rFonts w:ascii="Palatino Linotype" w:hAnsi="Palatino Linotype" w:cs="Arial"/>
          <w:sz w:val="24"/>
          <w:lang w:eastAsia="es-MX"/>
        </w:rPr>
        <w:t xml:space="preserve">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rsidR="00A01833" w:rsidRDefault="00A01833" w:rsidP="00D32980">
      <w:pPr>
        <w:ind w:left="851" w:right="899"/>
        <w:jc w:val="both"/>
        <w:rPr>
          <w:rFonts w:ascii="Palatino Linotype" w:hAnsi="Palatino Linotype" w:cs="Arial"/>
          <w:i/>
          <w:sz w:val="22"/>
          <w:szCs w:val="22"/>
          <w:lang w:eastAsia="es-MX"/>
        </w:rPr>
      </w:pPr>
      <w:r w:rsidRPr="00041BCC">
        <w:rPr>
          <w:rFonts w:ascii="Palatino Linotype" w:hAnsi="Palatino Linotype" w:cs="Arial"/>
          <w:i/>
          <w:iCs/>
          <w:sz w:val="22"/>
          <w:szCs w:val="22"/>
          <w:lang w:eastAsia="es-MX"/>
        </w:rPr>
        <w:t>“</w:t>
      </w:r>
      <w:r w:rsidRPr="00041BCC">
        <w:rPr>
          <w:rFonts w:ascii="Palatino Linotype" w:hAnsi="Palatino Linotype" w:cs="Arial"/>
          <w:b/>
          <w:i/>
          <w:sz w:val="22"/>
          <w:szCs w:val="22"/>
          <w:lang w:eastAsia="es-MX"/>
        </w:rPr>
        <w:t xml:space="preserve">LIBERTAD DE EXPRESIÓN. </w:t>
      </w:r>
      <w:r w:rsidRPr="00041BCC">
        <w:rPr>
          <w:rFonts w:ascii="Palatino Linotype" w:hAnsi="Palatino Linotype" w:cs="Arial"/>
          <w:b/>
          <w:i/>
          <w:sz w:val="22"/>
          <w:szCs w:val="22"/>
          <w:u w:val="single"/>
          <w:lang w:eastAsia="es-MX"/>
        </w:rPr>
        <w:t>LA CONSTITUCIÓN NO RECONOCE EL DERECHO AL INSULTO</w:t>
      </w:r>
      <w:r w:rsidRPr="00041BCC">
        <w:rPr>
          <w:rFonts w:ascii="Palatino Linotype" w:hAnsi="Palatino Linotype" w:cs="Arial"/>
          <w:i/>
          <w:sz w:val="22"/>
          <w:szCs w:val="22"/>
          <w:lang w:eastAsia="es-MX"/>
        </w:rPr>
        <w:t xml:space="preserve">. </w:t>
      </w:r>
      <w:r w:rsidRPr="00041BCC">
        <w:rPr>
          <w:rFonts w:ascii="Palatino Linotype" w:hAnsi="Palatino Linotype" w:cs="Arial"/>
          <w:b/>
          <w:i/>
          <w:sz w:val="22"/>
          <w:szCs w:val="22"/>
          <w:u w:val="single"/>
          <w:lang w:eastAsia="es-MX"/>
        </w:rPr>
        <w:t>Si bien es cierto que</w:t>
      </w:r>
      <w:r w:rsidRPr="00041BCC">
        <w:rPr>
          <w:rFonts w:ascii="Palatino Linotype" w:hAnsi="Palatino Linotype" w:cs="Arial"/>
          <w:i/>
          <w:sz w:val="22"/>
          <w:szCs w:val="22"/>
          <w:lang w:eastAsia="es-MX"/>
        </w:rPr>
        <w:t xml:space="preserve"> cualquier individuo que participe en un debate público de interés general debe abstenerse de exceder ciertos límites, como el respeto a la reputación y a los derechos de terceros, también lo es que </w:t>
      </w:r>
      <w:r w:rsidRPr="00041BCC">
        <w:rPr>
          <w:rFonts w:ascii="Palatino Linotype" w:hAnsi="Palatino Linotype" w:cs="Arial"/>
          <w:b/>
          <w:i/>
          <w:sz w:val="22"/>
          <w:szCs w:val="22"/>
          <w:u w:val="single"/>
          <w:lang w:eastAsia="es-MX"/>
        </w:rPr>
        <w:t>está permitido recurrir a cierta dosis de exageración, incluso de provocación</w:t>
      </w:r>
      <w:r w:rsidRPr="00041BCC">
        <w:rPr>
          <w:rFonts w:ascii="Palatino Linotype" w:hAnsi="Palatino Linotype" w:cs="Arial"/>
          <w:i/>
          <w:sz w:val="22"/>
          <w:szCs w:val="22"/>
          <w:lang w:eastAsia="es-MX"/>
        </w:rPr>
        <w:t xml:space="preserve">, es decir, puede ser un tanto desmedido en sus declaraciones, </w:t>
      </w:r>
      <w:r w:rsidRPr="00041BCC">
        <w:rPr>
          <w:rFonts w:ascii="Palatino Linotype" w:hAnsi="Palatino Linotype" w:cs="Arial"/>
          <w:b/>
          <w:i/>
          <w:sz w:val="22"/>
          <w:szCs w:val="22"/>
          <w:u w:val="single"/>
          <w:lang w:eastAsia="es-MX"/>
        </w:rPr>
        <w:t>y es precisamente en las expresiones que puedan ofender, chocar, perturbar, molestar, inquietar o disgustar donde la libertad de expresión resulta más valiosa</w:t>
      </w:r>
      <w:r w:rsidRPr="00041BCC">
        <w:rPr>
          <w:rFonts w:ascii="Palatino Linotype" w:hAnsi="Palatino Linotype" w:cs="Arial"/>
          <w:i/>
          <w:sz w:val="22"/>
          <w:szCs w:val="22"/>
          <w:lang w:eastAsia="es-MX"/>
        </w:rPr>
        <w:t xml:space="preserve">.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041BCC">
        <w:rPr>
          <w:rFonts w:ascii="Palatino Linotype" w:hAnsi="Palatino Linotype" w:cs="Arial"/>
          <w:b/>
          <w:i/>
          <w:sz w:val="22"/>
          <w:szCs w:val="22"/>
          <w:u w:val="single"/>
          <w:lang w:eastAsia="es-MX"/>
        </w:rPr>
        <w:t xml:space="preserve">En este sentido, es importante enfatizar que la Constitución </w:t>
      </w:r>
      <w:r w:rsidRPr="00041BCC">
        <w:rPr>
          <w:rFonts w:ascii="Palatino Linotype" w:hAnsi="Palatino Linotype" w:cs="Arial"/>
          <w:i/>
          <w:sz w:val="22"/>
          <w:szCs w:val="22"/>
          <w:lang w:eastAsia="es-MX"/>
        </w:rPr>
        <w:t xml:space="preserve">Política de los Estados Unidos Mexicanos </w:t>
      </w:r>
      <w:r w:rsidRPr="00041BCC">
        <w:rPr>
          <w:rFonts w:ascii="Palatino Linotype" w:hAnsi="Palatino Linotype" w:cs="Arial"/>
          <w:b/>
          <w:i/>
          <w:sz w:val="22"/>
          <w:szCs w:val="22"/>
          <w:u w:val="single"/>
          <w:lang w:eastAsia="es-MX"/>
        </w:rPr>
        <w:t>no reconoce un derecho al insulto</w:t>
      </w:r>
      <w:r w:rsidRPr="00041BCC">
        <w:rPr>
          <w:rFonts w:ascii="Palatino Linotype" w:hAnsi="Palatino Linotype" w:cs="Arial"/>
          <w:i/>
          <w:sz w:val="22"/>
          <w:szCs w:val="22"/>
          <w:lang w:eastAsia="es-MX"/>
        </w:rPr>
        <w:t xml:space="preserve">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041BCC">
        <w:rPr>
          <w:rFonts w:ascii="Palatino Linotype" w:hAnsi="Palatino Linotype" w:cs="Arial"/>
          <w:b/>
          <w:i/>
          <w:sz w:val="22"/>
          <w:szCs w:val="22"/>
          <w:u w:val="single"/>
          <w:lang w:eastAsia="es-MX"/>
        </w:rPr>
        <w:t xml:space="preserve">Consecuentemente, el derecho al honor prevalece cuando la libertad de expresión utiliza frases y expresiones que están excluidas de protección </w:t>
      </w:r>
      <w:r w:rsidRPr="00041BCC">
        <w:rPr>
          <w:rFonts w:ascii="Palatino Linotype" w:hAnsi="Palatino Linotype" w:cs="Arial"/>
          <w:b/>
          <w:i/>
          <w:sz w:val="22"/>
          <w:szCs w:val="22"/>
          <w:u w:val="single"/>
          <w:lang w:eastAsia="es-MX"/>
        </w:rPr>
        <w:lastRenderedPageBreak/>
        <w:t>constitucional</w:t>
      </w:r>
      <w:r w:rsidRPr="00041BCC">
        <w:rPr>
          <w:rFonts w:ascii="Palatino Linotype" w:hAnsi="Palatino Linotype" w:cs="Arial"/>
          <w:i/>
          <w:sz w:val="22"/>
          <w:szCs w:val="22"/>
          <w:lang w:eastAsia="es-MX"/>
        </w:rPr>
        <w:t xml:space="preserve">, es decir, </w:t>
      </w:r>
      <w:r w:rsidRPr="00041BCC">
        <w:rPr>
          <w:rFonts w:ascii="Palatino Linotype" w:hAnsi="Palatino Linotype" w:cs="Arial"/>
          <w:b/>
          <w:i/>
          <w:sz w:val="22"/>
          <w:szCs w:val="22"/>
          <w:u w:val="single"/>
          <w:lang w:eastAsia="es-MX"/>
        </w:rPr>
        <w:t>cuando sean absolutamente vejatorias</w:t>
      </w:r>
      <w:r w:rsidRPr="00041BCC">
        <w:rPr>
          <w:rFonts w:ascii="Palatino Linotype" w:hAnsi="Palatino Linotype" w:cs="Arial"/>
          <w:i/>
          <w:sz w:val="22"/>
          <w:szCs w:val="22"/>
          <w:lang w:eastAsia="es-MX"/>
        </w:rPr>
        <w:t xml:space="preserve">, entendiendo como tales las que sean: </w:t>
      </w:r>
      <w:r w:rsidRPr="00041BCC">
        <w:rPr>
          <w:rFonts w:ascii="Palatino Linotype" w:hAnsi="Palatino Linotype" w:cs="Arial"/>
          <w:b/>
          <w:i/>
          <w:sz w:val="22"/>
          <w:szCs w:val="22"/>
          <w:u w:val="single"/>
          <w:lang w:eastAsia="es-MX"/>
        </w:rPr>
        <w:t>a) ofensivas u oprobiosas, según el contexto; y, b) impertinentes para expresar opiniones o informaciones, según tengan o no relación con lo manifestado</w:t>
      </w:r>
      <w:r w:rsidRPr="00041BCC">
        <w:rPr>
          <w:rFonts w:ascii="Palatino Linotype" w:hAnsi="Palatino Linotype" w:cs="Arial"/>
          <w:i/>
          <w:sz w:val="22"/>
          <w:szCs w:val="22"/>
          <w:lang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rsidR="00D32980" w:rsidRPr="00D32980" w:rsidRDefault="00D32980" w:rsidP="00D32980">
      <w:pPr>
        <w:ind w:left="851" w:right="899"/>
        <w:jc w:val="both"/>
        <w:rPr>
          <w:rFonts w:ascii="Palatino Linotype" w:hAnsi="Palatino Linotype" w:cs="Arial"/>
          <w:i/>
          <w:sz w:val="10"/>
          <w:szCs w:val="22"/>
          <w:lang w:eastAsia="es-MX"/>
        </w:rPr>
      </w:pPr>
    </w:p>
    <w:p w:rsidR="00A01833" w:rsidRDefault="00A01833" w:rsidP="00D32980">
      <w:pPr>
        <w:ind w:left="851" w:right="899"/>
        <w:jc w:val="both"/>
        <w:rPr>
          <w:rFonts w:ascii="Palatino Linotype" w:hAnsi="Palatino Linotype" w:cs="Arial"/>
          <w:i/>
          <w:sz w:val="22"/>
          <w:szCs w:val="22"/>
          <w:lang w:eastAsia="es-MX"/>
        </w:rPr>
      </w:pPr>
      <w:r w:rsidRPr="00041BCC">
        <w:rPr>
          <w:rFonts w:ascii="Palatino Linotype" w:hAnsi="Palatino Linotype" w:cs="Arial"/>
          <w:i/>
          <w:sz w:val="22"/>
          <w:szCs w:val="22"/>
          <w:lang w:eastAsia="es-MX"/>
        </w:rPr>
        <w:t xml:space="preserve">Amparo directo 28/2010. Demos, Desarrollo de Medios, S.A. de C.V. 23 de noviembre de 2011. Mayoría de cuatro votos. Disidente: Guillermo I. Ortiz </w:t>
      </w:r>
      <w:proofErr w:type="spellStart"/>
      <w:r w:rsidRPr="00041BCC">
        <w:rPr>
          <w:rFonts w:ascii="Palatino Linotype" w:hAnsi="Palatino Linotype" w:cs="Arial"/>
          <w:i/>
          <w:sz w:val="22"/>
          <w:szCs w:val="22"/>
          <w:lang w:eastAsia="es-MX"/>
        </w:rPr>
        <w:t>Mayagoitia</w:t>
      </w:r>
      <w:proofErr w:type="spellEnd"/>
      <w:r w:rsidRPr="00041BCC">
        <w:rPr>
          <w:rFonts w:ascii="Palatino Linotype" w:hAnsi="Palatino Linotype" w:cs="Arial"/>
          <w:i/>
          <w:sz w:val="22"/>
          <w:szCs w:val="22"/>
          <w:lang w:eastAsia="es-MX"/>
        </w:rPr>
        <w:t>, quien reservó su derecho a formular voto particular; José Ramón Cossío Díaz reservó su derecho a formular voto concurrente. Ponente: Arturo Zaldívar Lelo de Larrea. Secretario: Javier Mijangos y González.</w:t>
      </w:r>
    </w:p>
    <w:p w:rsidR="00D32980" w:rsidRPr="00D32980" w:rsidRDefault="00D32980" w:rsidP="00D32980">
      <w:pPr>
        <w:ind w:left="851" w:right="899"/>
        <w:jc w:val="both"/>
        <w:rPr>
          <w:rFonts w:ascii="Palatino Linotype" w:hAnsi="Palatino Linotype" w:cs="Arial"/>
          <w:i/>
          <w:sz w:val="10"/>
          <w:szCs w:val="22"/>
          <w:lang w:eastAsia="es-MX"/>
        </w:rPr>
      </w:pPr>
    </w:p>
    <w:p w:rsidR="00A01833" w:rsidRDefault="00A01833" w:rsidP="00D32980">
      <w:pPr>
        <w:ind w:left="851" w:right="899"/>
        <w:jc w:val="both"/>
        <w:rPr>
          <w:rFonts w:ascii="Palatino Linotype" w:hAnsi="Palatino Linotype" w:cs="Arial"/>
          <w:i/>
          <w:sz w:val="22"/>
          <w:szCs w:val="22"/>
          <w:lang w:eastAsia="es-MX"/>
        </w:rPr>
      </w:pPr>
      <w:r w:rsidRPr="00041BCC">
        <w:rPr>
          <w:rFonts w:ascii="Palatino Linotype" w:hAnsi="Palatino Linotype" w:cs="Arial"/>
          <w:i/>
          <w:sz w:val="22"/>
          <w:szCs w:val="22"/>
          <w:lang w:eastAsia="es-MX"/>
        </w:rPr>
        <w:t xml:space="preserve">Amparo directo 25/2010. Eduardo Rey </w:t>
      </w:r>
      <w:proofErr w:type="spellStart"/>
      <w:r w:rsidRPr="00041BCC">
        <w:rPr>
          <w:rFonts w:ascii="Palatino Linotype" w:hAnsi="Palatino Linotype" w:cs="Arial"/>
          <w:i/>
          <w:sz w:val="22"/>
          <w:szCs w:val="22"/>
          <w:lang w:eastAsia="es-MX"/>
        </w:rPr>
        <w:t>Huchim</w:t>
      </w:r>
      <w:proofErr w:type="spellEnd"/>
      <w:r w:rsidRPr="00041BCC">
        <w:rPr>
          <w:rFonts w:ascii="Palatino Linotype" w:hAnsi="Palatino Linotype" w:cs="Arial"/>
          <w:i/>
          <w:sz w:val="22"/>
          <w:szCs w:val="22"/>
          <w:lang w:eastAsia="es-MX"/>
        </w:rPr>
        <w:t xml:space="preserve"> </w:t>
      </w:r>
      <w:proofErr w:type="spellStart"/>
      <w:r w:rsidRPr="00041BCC">
        <w:rPr>
          <w:rFonts w:ascii="Palatino Linotype" w:hAnsi="Palatino Linotype" w:cs="Arial"/>
          <w:i/>
          <w:sz w:val="22"/>
          <w:szCs w:val="22"/>
          <w:lang w:eastAsia="es-MX"/>
        </w:rPr>
        <w:t>May</w:t>
      </w:r>
      <w:proofErr w:type="spellEnd"/>
      <w:r w:rsidRPr="00041BCC">
        <w:rPr>
          <w:rFonts w:ascii="Palatino Linotype" w:hAnsi="Palatino Linotype" w:cs="Arial"/>
          <w:i/>
          <w:sz w:val="22"/>
          <w:szCs w:val="22"/>
          <w:lang w:eastAsia="es-MX"/>
        </w:rPr>
        <w:t xml:space="preserve">. 28 de marzo de 2012. Unanimidad de cuatro votos. Ausente: Guillermo I. Ortiz </w:t>
      </w:r>
      <w:proofErr w:type="spellStart"/>
      <w:r w:rsidRPr="00041BCC">
        <w:rPr>
          <w:rFonts w:ascii="Palatino Linotype" w:hAnsi="Palatino Linotype" w:cs="Arial"/>
          <w:i/>
          <w:sz w:val="22"/>
          <w:szCs w:val="22"/>
          <w:lang w:eastAsia="es-MX"/>
        </w:rPr>
        <w:t>Mayagoitia</w:t>
      </w:r>
      <w:proofErr w:type="spellEnd"/>
      <w:r w:rsidRPr="00041BCC">
        <w:rPr>
          <w:rFonts w:ascii="Palatino Linotype" w:hAnsi="Palatino Linotype" w:cs="Arial"/>
          <w:i/>
          <w:sz w:val="22"/>
          <w:szCs w:val="22"/>
          <w:lang w:eastAsia="es-MX"/>
        </w:rPr>
        <w:t>. Ponente: Olga Sánchez Cordero de García Villegas. Secretaria: Rosalía Argumosa López.</w:t>
      </w:r>
    </w:p>
    <w:p w:rsidR="00D32980" w:rsidRPr="00D32980" w:rsidRDefault="00D32980" w:rsidP="00D32980">
      <w:pPr>
        <w:ind w:left="851" w:right="899"/>
        <w:jc w:val="both"/>
        <w:rPr>
          <w:rFonts w:ascii="Palatino Linotype" w:hAnsi="Palatino Linotype" w:cs="Arial"/>
          <w:i/>
          <w:sz w:val="10"/>
          <w:szCs w:val="22"/>
          <w:lang w:eastAsia="es-MX"/>
        </w:rPr>
      </w:pPr>
    </w:p>
    <w:p w:rsidR="00A01833" w:rsidRDefault="00A01833" w:rsidP="00D32980">
      <w:pPr>
        <w:ind w:left="851" w:right="899"/>
        <w:jc w:val="both"/>
        <w:rPr>
          <w:rFonts w:ascii="Palatino Linotype" w:hAnsi="Palatino Linotype" w:cs="Arial"/>
          <w:i/>
          <w:sz w:val="22"/>
          <w:szCs w:val="22"/>
          <w:lang w:eastAsia="es-MX"/>
        </w:rPr>
      </w:pPr>
      <w:r w:rsidRPr="00041BCC">
        <w:rPr>
          <w:rFonts w:ascii="Palatino Linotype" w:hAnsi="Palatino Linotype" w:cs="Arial"/>
          <w:i/>
          <w:sz w:val="22"/>
          <w:szCs w:val="22"/>
          <w:lang w:eastAsia="es-MX"/>
        </w:rPr>
        <w:t xml:space="preserve">Amparo directo 26/2010. Rubén Lara León. 28 de marzo de 2012. Unanimidad de cuatro votos. Ausente: Guillermo I. Ortiz </w:t>
      </w:r>
      <w:proofErr w:type="spellStart"/>
      <w:r w:rsidRPr="00041BCC">
        <w:rPr>
          <w:rFonts w:ascii="Palatino Linotype" w:hAnsi="Palatino Linotype" w:cs="Arial"/>
          <w:i/>
          <w:sz w:val="22"/>
          <w:szCs w:val="22"/>
          <w:lang w:eastAsia="es-MX"/>
        </w:rPr>
        <w:t>Mayagoitia</w:t>
      </w:r>
      <w:proofErr w:type="spellEnd"/>
      <w:r w:rsidRPr="00041BCC">
        <w:rPr>
          <w:rFonts w:ascii="Palatino Linotype" w:hAnsi="Palatino Linotype" w:cs="Arial"/>
          <w:i/>
          <w:sz w:val="22"/>
          <w:szCs w:val="22"/>
          <w:lang w:eastAsia="es-MX"/>
        </w:rPr>
        <w:t>. Ponente: Olga Sánchez Cordero de García Villegas. Secretario: Francisco Octavio Escudero Contreras.</w:t>
      </w:r>
    </w:p>
    <w:p w:rsidR="00D32980" w:rsidRPr="00D32980" w:rsidRDefault="00D32980" w:rsidP="00D32980">
      <w:pPr>
        <w:ind w:left="851" w:right="899"/>
        <w:jc w:val="both"/>
        <w:rPr>
          <w:rFonts w:ascii="Palatino Linotype" w:hAnsi="Palatino Linotype" w:cs="Arial"/>
          <w:i/>
          <w:sz w:val="10"/>
          <w:szCs w:val="22"/>
          <w:lang w:eastAsia="es-MX"/>
        </w:rPr>
      </w:pPr>
    </w:p>
    <w:p w:rsidR="00A01833" w:rsidRDefault="00A01833" w:rsidP="00D32980">
      <w:pPr>
        <w:ind w:left="851" w:right="899"/>
        <w:jc w:val="both"/>
        <w:rPr>
          <w:rFonts w:ascii="Palatino Linotype" w:hAnsi="Palatino Linotype" w:cs="Arial"/>
          <w:i/>
          <w:sz w:val="22"/>
          <w:szCs w:val="22"/>
          <w:lang w:eastAsia="es-MX"/>
        </w:rPr>
      </w:pPr>
      <w:r w:rsidRPr="00041BCC">
        <w:rPr>
          <w:rFonts w:ascii="Palatino Linotype" w:hAnsi="Palatino Linotype" w:cs="Arial"/>
          <w:i/>
          <w:sz w:val="22"/>
          <w:szCs w:val="22"/>
          <w:lang w:eastAsia="es-MX"/>
        </w:rPr>
        <w:t xml:space="preserve">Amparo directo 8/2012. Arrendadora </w:t>
      </w:r>
      <w:proofErr w:type="spellStart"/>
      <w:r w:rsidRPr="00041BCC">
        <w:rPr>
          <w:rFonts w:ascii="Palatino Linotype" w:hAnsi="Palatino Linotype" w:cs="Arial"/>
          <w:i/>
          <w:sz w:val="22"/>
          <w:szCs w:val="22"/>
          <w:lang w:eastAsia="es-MX"/>
        </w:rPr>
        <w:t>Ocean</w:t>
      </w:r>
      <w:proofErr w:type="spellEnd"/>
      <w:r w:rsidRPr="00041BCC">
        <w:rPr>
          <w:rFonts w:ascii="Palatino Linotype" w:hAnsi="Palatino Linotype" w:cs="Arial"/>
          <w:i/>
          <w:sz w:val="22"/>
          <w:szCs w:val="22"/>
          <w:lang w:eastAsia="es-MX"/>
        </w:rPr>
        <w:t xml:space="preserve"> Mexicana, S.A. de C.V. y otros. 4 de julio de 2012. Mayoría de cuatro votos. Disidente: Guillermo I. Ortiz </w:t>
      </w:r>
      <w:proofErr w:type="spellStart"/>
      <w:r w:rsidRPr="00041BCC">
        <w:rPr>
          <w:rFonts w:ascii="Palatino Linotype" w:hAnsi="Palatino Linotype" w:cs="Arial"/>
          <w:i/>
          <w:sz w:val="22"/>
          <w:szCs w:val="22"/>
          <w:lang w:eastAsia="es-MX"/>
        </w:rPr>
        <w:t>Mayagoitia</w:t>
      </w:r>
      <w:proofErr w:type="spellEnd"/>
      <w:r w:rsidRPr="00041BCC">
        <w:rPr>
          <w:rFonts w:ascii="Palatino Linotype" w:hAnsi="Palatino Linotype" w:cs="Arial"/>
          <w:i/>
          <w:sz w:val="22"/>
          <w:szCs w:val="22"/>
          <w:lang w:eastAsia="es-MX"/>
        </w:rPr>
        <w:t>;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rsidR="00D32980" w:rsidRPr="00D32980" w:rsidRDefault="00D32980" w:rsidP="00D32980">
      <w:pPr>
        <w:ind w:left="851" w:right="899"/>
        <w:jc w:val="both"/>
        <w:rPr>
          <w:rFonts w:ascii="Palatino Linotype" w:hAnsi="Palatino Linotype" w:cs="Arial"/>
          <w:i/>
          <w:sz w:val="10"/>
          <w:szCs w:val="22"/>
          <w:lang w:eastAsia="es-MX"/>
        </w:rPr>
      </w:pPr>
    </w:p>
    <w:p w:rsidR="00A01833" w:rsidRDefault="00A01833" w:rsidP="00D32980">
      <w:pPr>
        <w:ind w:left="851" w:right="899"/>
        <w:jc w:val="both"/>
        <w:rPr>
          <w:rFonts w:ascii="Palatino Linotype" w:hAnsi="Palatino Linotype" w:cs="Arial"/>
          <w:i/>
          <w:sz w:val="22"/>
          <w:szCs w:val="22"/>
          <w:lang w:eastAsia="es-MX"/>
        </w:rPr>
      </w:pPr>
      <w:r w:rsidRPr="00041BCC">
        <w:rPr>
          <w:rFonts w:ascii="Palatino Linotype" w:hAnsi="Palatino Linotype" w:cs="Arial"/>
          <w:i/>
          <w:sz w:val="22"/>
          <w:szCs w:val="22"/>
          <w:lang w:eastAsia="es-MX"/>
        </w:rPr>
        <w:t xml:space="preserve">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w:t>
      </w:r>
      <w:proofErr w:type="spellStart"/>
      <w:r w:rsidRPr="00041BCC">
        <w:rPr>
          <w:rFonts w:ascii="Palatino Linotype" w:hAnsi="Palatino Linotype" w:cs="Arial"/>
          <w:i/>
          <w:sz w:val="22"/>
          <w:szCs w:val="22"/>
          <w:lang w:eastAsia="es-MX"/>
        </w:rPr>
        <w:t>Vértiz</w:t>
      </w:r>
      <w:proofErr w:type="spellEnd"/>
      <w:r w:rsidRPr="00041BCC">
        <w:rPr>
          <w:rFonts w:ascii="Palatino Linotype" w:hAnsi="Palatino Linotype" w:cs="Arial"/>
          <w:i/>
          <w:sz w:val="22"/>
          <w:szCs w:val="22"/>
          <w:lang w:eastAsia="es-MX"/>
        </w:rPr>
        <w:t xml:space="preserve"> Contreras.</w:t>
      </w:r>
    </w:p>
    <w:p w:rsidR="00D32980" w:rsidRPr="00D32980" w:rsidRDefault="00D32980" w:rsidP="00D32980">
      <w:pPr>
        <w:ind w:left="851" w:right="899"/>
        <w:jc w:val="both"/>
        <w:rPr>
          <w:rFonts w:ascii="Palatino Linotype" w:hAnsi="Palatino Linotype" w:cs="Arial"/>
          <w:i/>
          <w:sz w:val="10"/>
          <w:szCs w:val="22"/>
          <w:lang w:eastAsia="es-MX"/>
        </w:rPr>
      </w:pPr>
    </w:p>
    <w:p w:rsidR="00A01833" w:rsidRDefault="00A01833" w:rsidP="00D32980">
      <w:pPr>
        <w:ind w:left="851" w:right="899"/>
        <w:jc w:val="both"/>
        <w:rPr>
          <w:rFonts w:ascii="Palatino Linotype" w:hAnsi="Palatino Linotype" w:cs="Arial"/>
          <w:i/>
          <w:sz w:val="22"/>
          <w:szCs w:val="22"/>
          <w:lang w:eastAsia="es-MX"/>
        </w:rPr>
      </w:pPr>
      <w:r w:rsidRPr="00041BCC">
        <w:rPr>
          <w:rFonts w:ascii="Palatino Linotype" w:hAnsi="Palatino Linotype" w:cs="Arial"/>
          <w:i/>
          <w:sz w:val="22"/>
          <w:szCs w:val="22"/>
          <w:lang w:eastAsia="es-MX"/>
        </w:rPr>
        <w:t>Tesis de jurisprudencia 31/2013 (10a.). Aprobada por la Primera Sala de este Alto Tribunal, en sesión privada de veintisiete de febrero de dos mil trece.”</w:t>
      </w:r>
    </w:p>
    <w:p w:rsidR="00D32980" w:rsidRPr="00041BCC" w:rsidRDefault="00D32980" w:rsidP="00D32980">
      <w:pPr>
        <w:ind w:left="851" w:right="899"/>
        <w:jc w:val="both"/>
        <w:rPr>
          <w:rFonts w:ascii="Palatino Linotype" w:hAnsi="Palatino Linotype" w:cs="Arial"/>
          <w:i/>
          <w:sz w:val="22"/>
          <w:szCs w:val="22"/>
          <w:lang w:eastAsia="es-MX"/>
        </w:rPr>
      </w:pPr>
    </w:p>
    <w:p w:rsidR="00A01833" w:rsidRPr="00D21AFF" w:rsidRDefault="00A01833" w:rsidP="00D32980">
      <w:pPr>
        <w:ind w:left="851"/>
        <w:jc w:val="both"/>
        <w:rPr>
          <w:rFonts w:ascii="Palatino Linotype" w:hAnsi="Palatino Linotype" w:cs="Arial"/>
        </w:rPr>
      </w:pPr>
      <w:r w:rsidRPr="00041BCC">
        <w:rPr>
          <w:rFonts w:ascii="Palatino Linotype" w:hAnsi="Palatino Linotype" w:cs="Arial"/>
          <w:i/>
          <w:sz w:val="22"/>
          <w:szCs w:val="22"/>
          <w:lang w:eastAsia="es-MX"/>
        </w:rPr>
        <w:t>(Énfasis añadido)</w:t>
      </w:r>
    </w:p>
    <w:p w:rsidR="005D5E8E" w:rsidRPr="00D21AFF" w:rsidRDefault="00A80A7D" w:rsidP="00A80A7D">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En razón de lo expuesto</w:t>
      </w:r>
      <w:r w:rsidR="005D5E8E" w:rsidRPr="00D21AFF">
        <w:rPr>
          <w:rFonts w:ascii="Palatino Linotype" w:hAnsi="Palatino Linotype" w:cs="Arial"/>
        </w:rPr>
        <w:t xml:space="preserve">, la que suscribe emite </w:t>
      </w:r>
      <w:r w:rsidR="005D5E8E" w:rsidRPr="00D21AFF">
        <w:rPr>
          <w:rFonts w:ascii="Palatino Linotype" w:hAnsi="Palatino Linotype" w:cs="Arial"/>
          <w:b/>
        </w:rPr>
        <w:t>OPINIÓN PARTICULAR</w:t>
      </w:r>
      <w:r w:rsidR="005D5E8E" w:rsidRPr="00D21AFF">
        <w:rPr>
          <w:rFonts w:ascii="Palatino Linotype" w:hAnsi="Palatino Linotype" w:cs="Arial"/>
        </w:rPr>
        <w:t xml:space="preserve"> y con independencia de que se comparta el fallo, tanto en lo general como en su sentido, lo procedente sería precisar que las razones o motivos de inconformidad</w:t>
      </w:r>
      <w:r w:rsidR="00E279C5">
        <w:rPr>
          <w:rFonts w:ascii="Palatino Linotype" w:hAnsi="Palatino Linotype" w:cs="Arial"/>
        </w:rPr>
        <w:t xml:space="preserve"> resultaron</w:t>
      </w:r>
      <w:r w:rsidR="005D5E8E" w:rsidRPr="00D21AFF">
        <w:rPr>
          <w:rFonts w:ascii="Palatino Linotype" w:hAnsi="Palatino Linotype" w:cs="Arial"/>
        </w:rPr>
        <w:t xml:space="preserve"> </w:t>
      </w:r>
      <w:r w:rsidR="005D5E8E" w:rsidRPr="00D21AFF">
        <w:rPr>
          <w:rFonts w:ascii="Palatino Linotype" w:hAnsi="Palatino Linotype" w:cs="Arial"/>
          <w:b/>
        </w:rPr>
        <w:t>parcialmente</w:t>
      </w:r>
      <w:r w:rsidR="005D5E8E" w:rsidRPr="00D21AFF">
        <w:rPr>
          <w:rFonts w:ascii="Palatino Linotype" w:hAnsi="Palatino Linotype" w:cs="Arial"/>
        </w:rPr>
        <w:t xml:space="preserve"> </w:t>
      </w:r>
      <w:r w:rsidR="005D5E8E" w:rsidRPr="003B2B16">
        <w:rPr>
          <w:rFonts w:ascii="Palatino Linotype" w:hAnsi="Palatino Linotype" w:cs="Arial"/>
          <w:b/>
        </w:rPr>
        <w:t>fundadas</w:t>
      </w:r>
      <w:r w:rsidR="005D5E8E" w:rsidRPr="00D21AFF">
        <w:rPr>
          <w:rFonts w:ascii="Palatino Linotype" w:hAnsi="Palatino Linotype" w:cs="Arial"/>
        </w:rPr>
        <w:t>, ya que dichas manifestaciones resultan improcedentes</w:t>
      </w:r>
      <w:r w:rsidR="00E279C5">
        <w:rPr>
          <w:rFonts w:ascii="Palatino Linotype" w:hAnsi="Palatino Linotype" w:cs="Arial"/>
        </w:rPr>
        <w:t xml:space="preserve"> mediante el medio de impugnación de que se trata</w:t>
      </w:r>
      <w:r w:rsidR="005D5E8E" w:rsidRPr="00D21AFF">
        <w:rPr>
          <w:rFonts w:ascii="Palatino Linotype" w:hAnsi="Palatino Linotype" w:cs="Arial"/>
        </w:rPr>
        <w:t xml:space="preserve">. </w:t>
      </w:r>
    </w:p>
    <w:p w:rsidR="0065070A" w:rsidRDefault="0065070A" w:rsidP="00A80A7D">
      <w:pPr>
        <w:spacing w:before="100" w:beforeAutospacing="1" w:after="100" w:afterAutospacing="1" w:line="360" w:lineRule="auto"/>
        <w:rPr>
          <w:rFonts w:ascii="Palatino Linotype" w:hAnsi="Palatino Linotype" w:cs="Arial"/>
          <w:b/>
        </w:rPr>
      </w:pPr>
    </w:p>
    <w:p w:rsidR="00A80A7D" w:rsidRDefault="00A80A7D" w:rsidP="00A80A7D">
      <w:pPr>
        <w:jc w:val="center"/>
        <w:rPr>
          <w:rFonts w:ascii="Palatino Linotype" w:hAnsi="Palatino Linotype" w:cs="Arial"/>
          <w:b/>
        </w:rPr>
      </w:pPr>
    </w:p>
    <w:p w:rsidR="00A80A7D" w:rsidRDefault="00A80A7D" w:rsidP="00A80A7D">
      <w:pPr>
        <w:jc w:val="center"/>
        <w:rPr>
          <w:rFonts w:ascii="Palatino Linotype" w:hAnsi="Palatino Linotype" w:cs="Arial"/>
          <w:b/>
        </w:rPr>
      </w:pPr>
    </w:p>
    <w:p w:rsidR="00A80A7D" w:rsidRDefault="00A80A7D" w:rsidP="00A80A7D">
      <w:pPr>
        <w:jc w:val="center"/>
        <w:rPr>
          <w:rFonts w:ascii="Palatino Linotype" w:hAnsi="Palatino Linotype" w:cs="Arial"/>
          <w:b/>
        </w:rPr>
      </w:pPr>
    </w:p>
    <w:p w:rsidR="00A01833" w:rsidRDefault="00A01833" w:rsidP="00A80A7D">
      <w:pPr>
        <w:jc w:val="center"/>
        <w:rPr>
          <w:rFonts w:ascii="Palatino Linotype" w:hAnsi="Palatino Linotype" w:cs="Arial"/>
          <w:b/>
        </w:rPr>
      </w:pPr>
    </w:p>
    <w:p w:rsidR="00A01833" w:rsidRDefault="00A01833" w:rsidP="00A80A7D">
      <w:pPr>
        <w:jc w:val="center"/>
        <w:rPr>
          <w:rFonts w:ascii="Palatino Linotype" w:hAnsi="Palatino Linotype" w:cs="Arial"/>
          <w:b/>
        </w:rPr>
      </w:pPr>
    </w:p>
    <w:p w:rsidR="00A01833" w:rsidRDefault="00A01833" w:rsidP="00A80A7D">
      <w:pPr>
        <w:jc w:val="center"/>
        <w:rPr>
          <w:rFonts w:ascii="Palatino Linotype" w:hAnsi="Palatino Linotype" w:cs="Arial"/>
          <w:b/>
        </w:rPr>
      </w:pPr>
    </w:p>
    <w:p w:rsidR="00A80A7D" w:rsidRDefault="00A80A7D" w:rsidP="00A80A7D">
      <w:pPr>
        <w:jc w:val="center"/>
        <w:rPr>
          <w:rFonts w:ascii="Palatino Linotype" w:hAnsi="Palatino Linotype" w:cs="Arial"/>
          <w:b/>
        </w:rPr>
      </w:pPr>
    </w:p>
    <w:p w:rsidR="005D5E8E" w:rsidRPr="00D21AFF" w:rsidRDefault="005D5E8E" w:rsidP="00A80A7D">
      <w:pPr>
        <w:jc w:val="center"/>
        <w:rPr>
          <w:rFonts w:ascii="Palatino Linotype" w:hAnsi="Palatino Linotype" w:cs="Arial"/>
          <w:b/>
        </w:rPr>
      </w:pPr>
      <w:r w:rsidRPr="00D21AFF">
        <w:rPr>
          <w:rFonts w:ascii="Palatino Linotype" w:hAnsi="Palatino Linotype" w:cs="Arial"/>
          <w:b/>
        </w:rPr>
        <w:t xml:space="preserve">EVA ABAID YAPUR </w:t>
      </w:r>
    </w:p>
    <w:p w:rsidR="005D5E8E" w:rsidRDefault="005D5E8E" w:rsidP="00A80A7D">
      <w:pPr>
        <w:jc w:val="center"/>
        <w:rPr>
          <w:rFonts w:ascii="Palatino Linotype" w:hAnsi="Palatino Linotype" w:cs="Arial"/>
          <w:b/>
        </w:rPr>
      </w:pPr>
      <w:r w:rsidRPr="00D21AFF">
        <w:rPr>
          <w:rFonts w:ascii="Palatino Linotype" w:hAnsi="Palatino Linotype" w:cs="Arial"/>
          <w:b/>
        </w:rPr>
        <w:t>COMISIONADA</w:t>
      </w:r>
    </w:p>
    <w:p w:rsidR="0040287C" w:rsidRPr="00D21AFF" w:rsidRDefault="0040287C" w:rsidP="00A80A7D">
      <w:pPr>
        <w:jc w:val="center"/>
        <w:rPr>
          <w:rFonts w:ascii="Palatino Linotype" w:hAnsi="Palatino Linotype" w:cs="Arial"/>
          <w:b/>
        </w:rPr>
      </w:pPr>
      <w:r w:rsidRPr="00D21AFF">
        <w:rPr>
          <w:rFonts w:ascii="Palatino Linotype" w:hAnsi="Palatino Linotype" w:cs="Arial"/>
          <w:b/>
        </w:rPr>
        <w:t>(RÚBRICA)</w:t>
      </w:r>
    </w:p>
    <w:p w:rsidR="00A80A7D" w:rsidRDefault="00A80A7D" w:rsidP="00A80A7D">
      <w:pPr>
        <w:jc w:val="both"/>
        <w:rPr>
          <w:rFonts w:ascii="Palatino Linotype" w:hAnsi="Palatino Linotype" w:cs="Arial"/>
          <w:sz w:val="18"/>
          <w:szCs w:val="18"/>
        </w:rPr>
      </w:pPr>
    </w:p>
    <w:p w:rsidR="00A01833" w:rsidRDefault="00A01833" w:rsidP="00A80A7D">
      <w:pPr>
        <w:jc w:val="both"/>
        <w:rPr>
          <w:rFonts w:ascii="Palatino Linotype" w:hAnsi="Palatino Linotype" w:cs="Arial"/>
          <w:sz w:val="18"/>
          <w:szCs w:val="18"/>
        </w:rPr>
      </w:pPr>
    </w:p>
    <w:p w:rsidR="00A01833" w:rsidRDefault="00A01833" w:rsidP="00A80A7D">
      <w:pPr>
        <w:jc w:val="both"/>
        <w:rPr>
          <w:rFonts w:ascii="Palatino Linotype" w:hAnsi="Palatino Linotype" w:cs="Arial"/>
          <w:sz w:val="18"/>
          <w:szCs w:val="18"/>
        </w:rPr>
      </w:pPr>
    </w:p>
    <w:p w:rsidR="00A01833" w:rsidRDefault="00A01833" w:rsidP="00A80A7D">
      <w:pPr>
        <w:jc w:val="both"/>
        <w:rPr>
          <w:rFonts w:ascii="Palatino Linotype" w:hAnsi="Palatino Linotype" w:cs="Arial"/>
          <w:sz w:val="18"/>
          <w:szCs w:val="18"/>
        </w:rPr>
      </w:pPr>
    </w:p>
    <w:p w:rsidR="00A01833" w:rsidRDefault="00A01833" w:rsidP="00A80A7D">
      <w:pPr>
        <w:jc w:val="both"/>
        <w:rPr>
          <w:rFonts w:ascii="Palatino Linotype" w:hAnsi="Palatino Linotype" w:cs="Arial"/>
          <w:sz w:val="18"/>
          <w:szCs w:val="18"/>
        </w:rPr>
      </w:pPr>
    </w:p>
    <w:p w:rsidR="00A01833" w:rsidRDefault="00A01833" w:rsidP="00A80A7D">
      <w:pPr>
        <w:jc w:val="both"/>
        <w:rPr>
          <w:rFonts w:ascii="Palatino Linotype" w:hAnsi="Palatino Linotype" w:cs="Arial"/>
          <w:sz w:val="18"/>
          <w:szCs w:val="18"/>
        </w:rPr>
      </w:pPr>
    </w:p>
    <w:p w:rsidR="00A01833" w:rsidRDefault="00A01833" w:rsidP="00A80A7D">
      <w:pPr>
        <w:jc w:val="both"/>
        <w:rPr>
          <w:rFonts w:ascii="Palatino Linotype" w:hAnsi="Palatino Linotype" w:cs="Arial"/>
          <w:sz w:val="18"/>
          <w:szCs w:val="18"/>
        </w:rPr>
      </w:pPr>
    </w:p>
    <w:p w:rsidR="00A01833" w:rsidRDefault="00A01833" w:rsidP="00A80A7D">
      <w:pPr>
        <w:jc w:val="both"/>
        <w:rPr>
          <w:rFonts w:ascii="Palatino Linotype" w:hAnsi="Palatino Linotype" w:cs="Arial"/>
          <w:sz w:val="18"/>
          <w:szCs w:val="18"/>
        </w:rPr>
      </w:pPr>
    </w:p>
    <w:p w:rsidR="00A01833" w:rsidRDefault="00A01833" w:rsidP="00A80A7D">
      <w:pPr>
        <w:jc w:val="both"/>
        <w:rPr>
          <w:rFonts w:ascii="Palatino Linotype" w:hAnsi="Palatino Linotype" w:cs="Arial"/>
          <w:sz w:val="18"/>
          <w:szCs w:val="18"/>
        </w:rPr>
      </w:pPr>
    </w:p>
    <w:p w:rsidR="00A01833" w:rsidRDefault="00A01833" w:rsidP="00A80A7D">
      <w:pPr>
        <w:jc w:val="both"/>
        <w:rPr>
          <w:rFonts w:ascii="Palatino Linotype" w:hAnsi="Palatino Linotype" w:cs="Arial"/>
          <w:sz w:val="18"/>
          <w:szCs w:val="18"/>
        </w:rPr>
      </w:pPr>
    </w:p>
    <w:p w:rsidR="00A01833" w:rsidRDefault="00A01833" w:rsidP="00A80A7D">
      <w:pPr>
        <w:jc w:val="both"/>
        <w:rPr>
          <w:rFonts w:ascii="Palatino Linotype" w:hAnsi="Palatino Linotype" w:cs="Arial"/>
          <w:sz w:val="18"/>
          <w:szCs w:val="18"/>
        </w:rPr>
      </w:pPr>
    </w:p>
    <w:p w:rsidR="00680112" w:rsidRPr="003B2B16" w:rsidRDefault="00680112" w:rsidP="00A80A7D">
      <w:pPr>
        <w:jc w:val="both"/>
        <w:rPr>
          <w:rFonts w:ascii="Palatino Linotype" w:hAnsi="Palatino Linotype" w:cs="Arial"/>
          <w:sz w:val="20"/>
          <w:szCs w:val="18"/>
        </w:rPr>
      </w:pPr>
      <w:r w:rsidRPr="003B2B16">
        <w:rPr>
          <w:rFonts w:ascii="Palatino Linotype" w:hAnsi="Palatino Linotype" w:cs="Arial"/>
          <w:sz w:val="20"/>
          <w:szCs w:val="18"/>
        </w:rPr>
        <w:t>Esta hoja corresponde a la opinión particular emitid</w:t>
      </w:r>
      <w:r w:rsidR="001518F3" w:rsidRPr="003B2B16">
        <w:rPr>
          <w:rFonts w:ascii="Palatino Linotype" w:hAnsi="Palatino Linotype" w:cs="Arial"/>
          <w:sz w:val="20"/>
          <w:szCs w:val="18"/>
        </w:rPr>
        <w:t xml:space="preserve">a en </w:t>
      </w:r>
      <w:r w:rsidR="003B2B16">
        <w:rPr>
          <w:rFonts w:ascii="Palatino Linotype" w:hAnsi="Palatino Linotype" w:cs="Arial"/>
          <w:sz w:val="20"/>
          <w:szCs w:val="18"/>
        </w:rPr>
        <w:t>la resolución d</w:t>
      </w:r>
      <w:r w:rsidR="00A01833">
        <w:rPr>
          <w:rFonts w:ascii="Palatino Linotype" w:hAnsi="Palatino Linotype" w:cs="Arial"/>
          <w:sz w:val="20"/>
          <w:szCs w:val="18"/>
        </w:rPr>
        <w:t>el recurso de revisión 02754</w:t>
      </w:r>
      <w:r w:rsidRPr="003B2B16">
        <w:rPr>
          <w:rFonts w:ascii="Palatino Linotype" w:hAnsi="Palatino Linotype" w:cs="Arial"/>
          <w:sz w:val="20"/>
          <w:szCs w:val="18"/>
        </w:rPr>
        <w:t>/INFOEM/IP/RR/2018</w:t>
      </w:r>
      <w:r w:rsidR="00A01833">
        <w:rPr>
          <w:rFonts w:ascii="Palatino Linotype" w:hAnsi="Palatino Linotype" w:cs="Arial"/>
          <w:sz w:val="20"/>
          <w:szCs w:val="18"/>
        </w:rPr>
        <w:t xml:space="preserve"> aprobada el veintiséis</w:t>
      </w:r>
      <w:r w:rsidRPr="003B2B16">
        <w:rPr>
          <w:rFonts w:ascii="Palatino Linotype" w:hAnsi="Palatino Linotype" w:cs="Arial"/>
          <w:sz w:val="20"/>
          <w:szCs w:val="18"/>
        </w:rPr>
        <w:t xml:space="preserve"> de </w:t>
      </w:r>
      <w:r w:rsidR="001518F3" w:rsidRPr="003B2B16">
        <w:rPr>
          <w:rFonts w:ascii="Palatino Linotype" w:hAnsi="Palatino Linotype" w:cs="Arial"/>
          <w:sz w:val="20"/>
          <w:szCs w:val="18"/>
        </w:rPr>
        <w:t>septiembre</w:t>
      </w:r>
      <w:r w:rsidRPr="003B2B16">
        <w:rPr>
          <w:rFonts w:ascii="Palatino Linotype" w:hAnsi="Palatino Linotype" w:cs="Arial"/>
          <w:sz w:val="20"/>
          <w:szCs w:val="18"/>
        </w:rPr>
        <w:t xml:space="preserve"> de dos mil dieciocho.</w:t>
      </w:r>
    </w:p>
    <w:p w:rsidR="00A80A7D" w:rsidRPr="003B2B16" w:rsidRDefault="00A80A7D" w:rsidP="00A80A7D">
      <w:pPr>
        <w:jc w:val="both"/>
        <w:rPr>
          <w:rFonts w:ascii="Palatino Linotype" w:hAnsi="Palatino Linotype" w:cs="Arial"/>
          <w:sz w:val="6"/>
          <w:szCs w:val="18"/>
        </w:rPr>
      </w:pPr>
      <w:bookmarkStart w:id="0" w:name="_GoBack"/>
      <w:bookmarkEnd w:id="0"/>
    </w:p>
    <w:p w:rsidR="005D5E8E" w:rsidRPr="003B2B16" w:rsidRDefault="001518F3" w:rsidP="00A80A7D">
      <w:pPr>
        <w:jc w:val="both"/>
        <w:rPr>
          <w:rFonts w:ascii="Palatino Linotype" w:hAnsi="Palatino Linotype"/>
          <w:sz w:val="20"/>
          <w:szCs w:val="18"/>
        </w:rPr>
      </w:pPr>
      <w:r w:rsidRPr="003B2B16">
        <w:rPr>
          <w:rFonts w:ascii="Palatino Linotype" w:hAnsi="Palatino Linotype" w:cs="Arial"/>
          <w:sz w:val="20"/>
          <w:szCs w:val="18"/>
        </w:rPr>
        <w:t>YSM/</w:t>
      </w:r>
      <w:r w:rsidR="00680112" w:rsidRPr="003B2B16">
        <w:rPr>
          <w:rFonts w:ascii="Palatino Linotype" w:hAnsi="Palatino Linotype" w:cs="Arial"/>
          <w:sz w:val="20"/>
          <w:szCs w:val="18"/>
        </w:rPr>
        <w:t>IAHA</w:t>
      </w:r>
    </w:p>
    <w:sectPr w:rsidR="005D5E8E" w:rsidRPr="003B2B16" w:rsidSect="00C062F9">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073" w:rsidRDefault="00912073" w:rsidP="00DE7C48">
      <w:r>
        <w:separator/>
      </w:r>
    </w:p>
  </w:endnote>
  <w:endnote w:type="continuationSeparator" w:id="0">
    <w:p w:rsidR="00912073" w:rsidRDefault="00912073" w:rsidP="00DE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D01004" w:rsidP="00C062F9">
    <w:pPr>
      <w:pStyle w:val="Piedepgina"/>
      <w:tabs>
        <w:tab w:val="clear" w:pos="4252"/>
        <w:tab w:val="left" w:pos="4228"/>
      </w:tabs>
      <w:rPr>
        <w:rFonts w:ascii="Palatino Linotype" w:hAnsi="Palatino Linotype" w:cs="Arial"/>
        <w:b/>
        <w:bCs/>
        <w:sz w:val="20"/>
        <w:szCs w:val="20"/>
      </w:rPr>
    </w:pPr>
  </w:p>
  <w:p w:rsidR="00D32980" w:rsidRDefault="00D32980" w:rsidP="00C062F9">
    <w:pPr>
      <w:pStyle w:val="Piedepgina"/>
      <w:tabs>
        <w:tab w:val="clear" w:pos="4252"/>
        <w:tab w:val="left" w:pos="4228"/>
      </w:tabs>
      <w:rPr>
        <w:rFonts w:ascii="Palatino Linotype" w:hAnsi="Palatino Linotype" w:cs="Arial"/>
        <w:b/>
        <w:bCs/>
        <w:sz w:val="20"/>
        <w:szCs w:val="20"/>
      </w:rPr>
    </w:pPr>
  </w:p>
  <w:p w:rsidR="00D32980" w:rsidRDefault="00D32980" w:rsidP="00C062F9">
    <w:pPr>
      <w:pStyle w:val="Piedepgina"/>
      <w:tabs>
        <w:tab w:val="clear" w:pos="4252"/>
        <w:tab w:val="left" w:pos="4228"/>
      </w:tabs>
      <w:rPr>
        <w:rFonts w:ascii="Palatino Linotype" w:hAnsi="Palatino Linotype" w:cs="Arial"/>
        <w:b/>
        <w:bCs/>
        <w:sz w:val="20"/>
        <w:szCs w:val="20"/>
      </w:rPr>
    </w:pPr>
  </w:p>
  <w:p w:rsidR="00C062F9" w:rsidRDefault="00D01004" w:rsidP="00C062F9">
    <w:pPr>
      <w:pStyle w:val="Piedepgina"/>
      <w:tabs>
        <w:tab w:val="clear" w:pos="4252"/>
        <w:tab w:val="left" w:pos="4228"/>
      </w:tabs>
      <w:rPr>
        <w:rFonts w:ascii="Palatino Linotype" w:hAnsi="Palatino Linotype" w:cs="Arial"/>
        <w:b/>
        <w:bCs/>
        <w:sz w:val="20"/>
        <w:szCs w:val="20"/>
      </w:rPr>
    </w:pPr>
  </w:p>
  <w:p w:rsidR="00C062F9" w:rsidRDefault="00D01004" w:rsidP="00C062F9">
    <w:pPr>
      <w:pStyle w:val="Piedepgina"/>
      <w:tabs>
        <w:tab w:val="clear" w:pos="4252"/>
        <w:tab w:val="left" w:pos="4228"/>
      </w:tabs>
      <w:rPr>
        <w:rFonts w:ascii="Palatino Linotype" w:hAnsi="Palatino Linotype" w:cs="Arial"/>
        <w:b/>
        <w:bCs/>
        <w:sz w:val="20"/>
        <w:szCs w:val="20"/>
      </w:rPr>
    </w:pPr>
  </w:p>
  <w:p w:rsidR="00C062F9" w:rsidRDefault="00D01004" w:rsidP="00C062F9">
    <w:pPr>
      <w:pStyle w:val="Piedepgina"/>
      <w:rPr>
        <w:rFonts w:ascii="Palatino Linotype" w:hAnsi="Palatino Linotype" w:cs="Arial"/>
        <w:b/>
        <w:bCs/>
        <w:sz w:val="20"/>
        <w:szCs w:val="20"/>
      </w:rPr>
    </w:pPr>
  </w:p>
  <w:p w:rsidR="00C062F9" w:rsidRPr="00F12350" w:rsidRDefault="00302630" w:rsidP="00C062F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01004">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01004">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C062F9" w:rsidRDefault="00D01004" w:rsidP="00C062F9">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073" w:rsidRDefault="00912073" w:rsidP="00DE7C48">
      <w:r>
        <w:separator/>
      </w:r>
    </w:p>
  </w:footnote>
  <w:footnote w:type="continuationSeparator" w:id="0">
    <w:p w:rsidR="00912073" w:rsidRDefault="00912073" w:rsidP="00DE7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D0100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49" type="#_x0000_t136" style="position:absolute;margin-left:0;margin-top:0;width:627.55pt;height:75.3pt;rotation:315;z-index:-251659264;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C48" w:rsidRDefault="00DE7C48" w:rsidP="00C062F9">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713501CB" wp14:editId="1992C714">
          <wp:simplePos x="0" y="0"/>
          <wp:positionH relativeFrom="column">
            <wp:posOffset>-755650</wp:posOffset>
          </wp:positionH>
          <wp:positionV relativeFrom="paragraph">
            <wp:posOffset>-452755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E7C48" w:rsidRDefault="00DE7C48" w:rsidP="00C062F9">
    <w:pPr>
      <w:pStyle w:val="Encabezado"/>
      <w:tabs>
        <w:tab w:val="clear" w:pos="4252"/>
        <w:tab w:val="clear" w:pos="8504"/>
        <w:tab w:val="left" w:pos="2326"/>
      </w:tabs>
      <w:jc w:val="right"/>
      <w:rPr>
        <w:rFonts w:ascii="Palatino Linotype" w:hAnsi="Palatino Linotype" w:cs="Arial"/>
        <w:sz w:val="20"/>
        <w:szCs w:val="20"/>
      </w:rPr>
    </w:pPr>
  </w:p>
  <w:p w:rsidR="00C062F9" w:rsidRDefault="00D01004" w:rsidP="00C062F9">
    <w:pPr>
      <w:pStyle w:val="Encabezado"/>
      <w:tabs>
        <w:tab w:val="clear" w:pos="4252"/>
        <w:tab w:val="clear" w:pos="8504"/>
        <w:tab w:val="left" w:pos="2326"/>
      </w:tabs>
      <w:jc w:val="right"/>
      <w:rPr>
        <w:rFonts w:ascii="Palatino Linotype" w:hAnsi="Palatino Linotype" w:cs="Arial"/>
        <w:sz w:val="20"/>
        <w:szCs w:val="20"/>
      </w:rPr>
    </w:pPr>
  </w:p>
  <w:p w:rsidR="00C062F9" w:rsidRDefault="00302630" w:rsidP="00D21AFF">
    <w:pPr>
      <w:pStyle w:val="Encabezado"/>
      <w:tabs>
        <w:tab w:val="clear" w:pos="4252"/>
        <w:tab w:val="clear" w:pos="8504"/>
        <w:tab w:val="left" w:pos="2326"/>
      </w:tabs>
      <w:ind w:right="49"/>
      <w:jc w:val="right"/>
      <w:rPr>
        <w:rFonts w:ascii="Palatino Linotype" w:hAnsi="Palatino Linotype"/>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p>
  <w:p w:rsidR="00C062F9" w:rsidRDefault="00302630" w:rsidP="00D21AFF">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00594E93">
      <w:rPr>
        <w:rFonts w:ascii="Palatino Linotype" w:hAnsi="Palatino Linotype" w:cs="Arial"/>
        <w:sz w:val="20"/>
        <w:szCs w:val="20"/>
      </w:rPr>
      <w:t>02754</w:t>
    </w:r>
    <w:r w:rsidR="00E808D8">
      <w:rPr>
        <w:rFonts w:ascii="Palatino Linotype" w:hAnsi="Palatino Linotype" w:cs="Arial"/>
        <w:sz w:val="20"/>
        <w:szCs w:val="20"/>
      </w:rPr>
      <w:t>/</w:t>
    </w:r>
    <w:r>
      <w:rPr>
        <w:rFonts w:ascii="Palatino Linotype" w:hAnsi="Palatino Linotype" w:cs="Arial"/>
        <w:sz w:val="20"/>
        <w:szCs w:val="20"/>
      </w:rPr>
      <w:t>INFOEM/IP</w:t>
    </w:r>
    <w:r w:rsidRPr="00706042">
      <w:rPr>
        <w:rFonts w:ascii="Palatino Linotype" w:hAnsi="Palatino Linotype" w:cs="Arial"/>
        <w:sz w:val="20"/>
        <w:szCs w:val="20"/>
      </w:rPr>
      <w:t>/RR/201</w:t>
    </w:r>
    <w:r w:rsidR="00D21AFF">
      <w:rPr>
        <w:rFonts w:ascii="Palatino Linotype" w:hAnsi="Palatino Linotype" w:cs="Arial"/>
        <w:sz w:val="20"/>
        <w:szCs w:val="20"/>
      </w:rPr>
      <w:t>8</w:t>
    </w:r>
  </w:p>
  <w:p w:rsidR="00DA63E0" w:rsidRDefault="00D01004" w:rsidP="00C062F9">
    <w:pPr>
      <w:pStyle w:val="Encabezado"/>
      <w:tabs>
        <w:tab w:val="clear" w:pos="4252"/>
        <w:tab w:val="clear" w:pos="8504"/>
        <w:tab w:val="left" w:pos="2326"/>
      </w:tabs>
      <w:ind w:right="-93"/>
      <w:jc w:val="right"/>
      <w:rPr>
        <w:rFonts w:ascii="Palatino Linotype" w:hAnsi="Palatino Linotype" w:cs="Arial"/>
        <w:sz w:val="14"/>
        <w:szCs w:val="14"/>
      </w:rPr>
    </w:pPr>
  </w:p>
  <w:p w:rsidR="00C062F9" w:rsidRDefault="00D01004" w:rsidP="00DE7C48">
    <w:pPr>
      <w:pStyle w:val="Encabezado"/>
      <w:tabs>
        <w:tab w:val="clear" w:pos="4252"/>
        <w:tab w:val="clear" w:pos="8504"/>
        <w:tab w:val="left" w:pos="2326"/>
      </w:tabs>
      <w:ind w:right="-93"/>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margin-left:0;margin-top:0;width:642.4pt;height:59.85pt;rotation:315;z-index:-251658240;mso-position-horizontal:center;mso-position-horizontal-relative:margin;mso-position-vertical:center;mso-position-vertical-relative:margin" o:allowincell="f" fillcolor="#bfbfbf [2412]" stroked="f" strokecolor="#d8d8d8 [2732]">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D0100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50" type="#_x0000_t136" style="position:absolute;margin-left:0;margin-top:0;width:627.55pt;height:75.3pt;rotation:315;z-index:-251657216;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490"/>
    <w:multiLevelType w:val="hybridMultilevel"/>
    <w:tmpl w:val="C840FC06"/>
    <w:lvl w:ilvl="0" w:tplc="FB0C99F4">
      <w:start w:val="1"/>
      <w:numFmt w:val="decimal"/>
      <w:lvlText w:val="%1."/>
      <w:lvlJc w:val="left"/>
      <w:pPr>
        <w:ind w:left="720" w:hanging="360"/>
      </w:pPr>
      <w:rPr>
        <w:rFonts w:ascii="Palatino Linotype" w:hAnsi="Palatino Linotype" w:hint="default"/>
        <w:b/>
        <w:i w:val="0"/>
        <w:sz w:val="24"/>
      </w:rPr>
    </w:lvl>
    <w:lvl w:ilvl="1" w:tplc="29E0ED44">
      <w:start w:val="1"/>
      <w:numFmt w:val="upperRoman"/>
      <w:lvlText w:val="%2."/>
      <w:lvlJc w:val="left"/>
      <w:pPr>
        <w:ind w:left="1440" w:hanging="360"/>
      </w:pPr>
      <w:rPr>
        <w:rFonts w:hint="default"/>
      </w:rPr>
    </w:lvl>
    <w:lvl w:ilvl="2" w:tplc="32624CFE">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55794559"/>
    <w:multiLevelType w:val="hybridMultilevel"/>
    <w:tmpl w:val="7404600E"/>
    <w:lvl w:ilvl="0" w:tplc="95E2AB3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66AD3E0E"/>
    <w:multiLevelType w:val="hybridMultilevel"/>
    <w:tmpl w:val="D096A4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48"/>
    <w:rsid w:val="000D0E3F"/>
    <w:rsid w:val="001354D3"/>
    <w:rsid w:val="001518F3"/>
    <w:rsid w:val="001E5B6F"/>
    <w:rsid w:val="002B368B"/>
    <w:rsid w:val="00302630"/>
    <w:rsid w:val="00365F29"/>
    <w:rsid w:val="003B2B16"/>
    <w:rsid w:val="0040287C"/>
    <w:rsid w:val="004407C0"/>
    <w:rsid w:val="004F69CB"/>
    <w:rsid w:val="00510491"/>
    <w:rsid w:val="00562958"/>
    <w:rsid w:val="00594E93"/>
    <w:rsid w:val="005D5E8E"/>
    <w:rsid w:val="005E0A3F"/>
    <w:rsid w:val="00605243"/>
    <w:rsid w:val="00617243"/>
    <w:rsid w:val="006353A8"/>
    <w:rsid w:val="0065070A"/>
    <w:rsid w:val="0067268D"/>
    <w:rsid w:val="00672CE4"/>
    <w:rsid w:val="00680112"/>
    <w:rsid w:val="00710DD6"/>
    <w:rsid w:val="00716954"/>
    <w:rsid w:val="00742CFC"/>
    <w:rsid w:val="0076270F"/>
    <w:rsid w:val="00912073"/>
    <w:rsid w:val="009405C9"/>
    <w:rsid w:val="00996390"/>
    <w:rsid w:val="009F5AD7"/>
    <w:rsid w:val="00A01833"/>
    <w:rsid w:val="00A80A7D"/>
    <w:rsid w:val="00A94C6E"/>
    <w:rsid w:val="00B43983"/>
    <w:rsid w:val="00B8116E"/>
    <w:rsid w:val="00C22A57"/>
    <w:rsid w:val="00C23B43"/>
    <w:rsid w:val="00C51636"/>
    <w:rsid w:val="00C94443"/>
    <w:rsid w:val="00CC4235"/>
    <w:rsid w:val="00D01004"/>
    <w:rsid w:val="00D02C8A"/>
    <w:rsid w:val="00D21AFF"/>
    <w:rsid w:val="00D32980"/>
    <w:rsid w:val="00D37EDC"/>
    <w:rsid w:val="00D447D3"/>
    <w:rsid w:val="00D90BE5"/>
    <w:rsid w:val="00DC6F6A"/>
    <w:rsid w:val="00DE7C48"/>
    <w:rsid w:val="00E279C5"/>
    <w:rsid w:val="00E808D8"/>
    <w:rsid w:val="00F034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477547F-296D-4103-B1BB-D977A3BF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4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E7C48"/>
    <w:rPr>
      <w:rFonts w:eastAsiaTheme="minorEastAsia"/>
      <w:sz w:val="24"/>
      <w:szCs w:val="24"/>
      <w:lang w:val="es-ES_tradnl" w:eastAsia="es-ES"/>
    </w:rPr>
  </w:style>
  <w:style w:type="paragraph" w:styleId="Piedepgina">
    <w:name w:val="footer"/>
    <w:basedOn w:val="Normal"/>
    <w:link w:val="Piedepgina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E7C4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1E5B6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E5B6F"/>
  </w:style>
  <w:style w:type="paragraph" w:styleId="Textodeglobo">
    <w:name w:val="Balloon Text"/>
    <w:basedOn w:val="Normal"/>
    <w:link w:val="TextodegloboCar"/>
    <w:uiPriority w:val="99"/>
    <w:semiHidden/>
    <w:unhideWhenUsed/>
    <w:rsid w:val="006353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53A8"/>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1516</Words>
  <Characters>8338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9</cp:revision>
  <cp:lastPrinted>2018-04-16T15:00:00Z</cp:lastPrinted>
  <dcterms:created xsi:type="dcterms:W3CDTF">2018-09-28T02:18:00Z</dcterms:created>
  <dcterms:modified xsi:type="dcterms:W3CDTF">2018-10-18T20:25:00Z</dcterms:modified>
</cp:coreProperties>
</file>